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31/VSDTTƯ-TCQG năm 2024 tổ chức tiêm chủng thường xuyên và tiêm bù mũi các vắc xin trong tiêm chủng mở rộng do Viện Vệ sinh dịch tễ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31/VSDTTƯ-TCQG</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09/01/2024</w:t>
            </w:r>
          </w:p>
        </w:tc>
      </w:tr>
      <w:tr>
        <w:tc>
          <w:tcPr>
            <w:tcW w:type="dxa" w:w="4320"/>
          </w:tcPr>
          <w:p>
            <w:r>
              <w:t>Ngày hiệu lực</w:t>
            </w:r>
          </w:p>
        </w:tc>
        <w:tc>
          <w:tcPr>
            <w:tcW w:type="dxa" w:w="4320"/>
          </w:tcPr>
          <w:p>
            <w:r>
              <w:t>09/01/2024</w:t>
            </w:r>
          </w:p>
        </w:tc>
      </w:tr>
      <w:tr>
        <w:tc>
          <w:tcPr>
            <w:tcW w:type="dxa" w:w="4320"/>
          </w:tcPr>
          <w:p>
            <w:r>
              <w:t>Tình trạng</w:t>
            </w:r>
          </w:p>
        </w:tc>
        <w:tc>
          <w:tcPr>
            <w:tcW w:type="dxa" w:w="4320"/>
          </w:tcPr>
          <w:p>
            <w:r>
              <w:t>Chưa xác định</w:t>
            </w:r>
          </w:p>
        </w:tc>
      </w:tr>
    </w:tbl>
    <w:p/>
    <w:p>
      <w:r>
        <w:t>BỘ Y TẾ</w:t>
      </w:r>
    </w:p>
    <w:p>
      <w:r>
        <w:t>VIỆN VỆ SINH DỊCH TỄ</w:t>
      </w:r>
    </w:p>
    <w:p>
      <w:r>
        <w:t>TRUNG ƯƠNG</w:t>
      </w:r>
    </w:p>
    <w:p>
      <w:r>
        <w:t>-------</w:t>
      </w:r>
    </w:p>
    <w:p>
      <w:r>
        <w:t>CỘNG HÒA XÃ HỘI CHỦ NGHĨA VIỆT NAM</w:t>
      </w:r>
    </w:p>
    <w:p>
      <w:r>
        <w:t>Độc lập - Tự do - Hạnh phúc</w:t>
      </w:r>
    </w:p>
    <w:p>
      <w:r>
        <w:t>---------------</w:t>
      </w:r>
    </w:p>
    <w:p>
      <w:r>
        <w:t>Số: 31/VSDTTƯ-TCQG</w:t>
      </w:r>
    </w:p>
    <w:p>
      <w:r>
        <w:t>V/v tổ chức tiêm chủng thường xuyên và tiêm bù mũi các vắc xin trong TCMR</w:t>
      </w:r>
    </w:p>
    <w:p>
      <w:r>
        <w:t>Hà Nội, ngày 09 tháng 01 năm 2024</w:t>
      </w:r>
    </w:p>
    <w:p>
      <w:r>
        <w:t>Kính gửi:</w:t>
      </w:r>
    </w:p>
    <w:p>
      <w:r>
        <w:t>- Sở Y tế 63 tỉnh/thành phố</w:t>
      </w:r>
    </w:p>
    <w:p>
      <w:r>
        <w:t>- Trung tâm Kiểm soát bệnh tật 63 tỉnh/thành phố</w:t>
      </w:r>
    </w:p>
    <w:p>
      <w:r>
        <w:t>Để tăng cường triển khai hoạt động tiêm chủng thường xuyên và tiêm bù mũi cho những trẻ chưa được tiêm chủng đầy đủ trong thời gian thiếu cung ứng một số vắc xin, nhằm nâng cao miễn dịch cộng đồng cho trẻ em và phụ nữ, chủ động phòng chống bệnh truyền nhiễm trong mùa Đông - Xuân 2024, Viện Vệ sinh dịch tễ Trung ương đề nghị:</w:t>
      </w:r>
    </w:p>
    <w:p>
      <w:r>
        <w:t>- Khẩn trương phân bổ và vận chuyển vắc xin đến các cơ sở tiêm chủng ngay sau khi tiếp nhận. Đặc biệt lưu ý cấp phát, triển khai tiêm vắc xin viêm gan B cho trẻ sơ sinh trong 24 giờ đầu sau sinh.</w:t>
      </w:r>
    </w:p>
    <w:p>
      <w:r>
        <w:t>- Duy trì tổ chức tiêm chủng thường xuyên các vắc xin trong tiêm chủng mở rộng đã được cung ứng từ tháng 01/2024. Thông báo cho các bậc cha mẹ đưa con đi tiêm chủng đủ mũi vắc xin trong chương trình tiêm chủng mở rộng để phòng bệnh.</w:t>
      </w:r>
    </w:p>
    <w:p>
      <w:r>
        <w:t>- Tiêm bù mũi cho đối tượng trẻ dưới 1 tuổi của năm 2023: Rà soát đối tượng chưa được tiêm chủng hoặc chưa tiêm chủng đầy đủ các vắc xin trong Chương trình tiêm chủng mở rộng theo lịch tiêm chủng bao gồm cả trẻ trên 1 tuổi, tổ chức tiêm bù đủ mũi cho các đối tượng sớm đạt độ bao phủ tiêm chủng trên 90%.</w:t>
      </w:r>
    </w:p>
    <w:p>
      <w:r>
        <w:t>- Tiêm bù mũi cho đối tượng trẻ 18 đến 24 tháng tuổi của năm 2023:</w:t>
      </w:r>
    </w:p>
    <w:p>
      <w:r>
        <w:t>+ Đối với vắc xin DPT, theo hướng dẫn của nhà sản xuất, vắc xin DPT có thể tiêm cho trẻ tới 48 tháng tuổi. Các địa phương rà soát trẻ là đối tượng của năm 2023 chưa được tiêm vắc xin DPT cần sớm thực hiện tiêm bù mũi.</w:t>
      </w:r>
    </w:p>
    <w:p>
      <w:r>
        <w:t>+ Vắc xin sởi-rubella có thể tiêm chủng cho trẻ trên 24 tháng tuổi.</w:t>
      </w:r>
    </w:p>
    <w:p>
      <w:r>
        <w:t>- Tổ chức tiêm chủng đảm bảo an toàn theo các hướng dẫn của Bộ Y tế đã ban hành, đặc biệt tuân thủ thực hiện khám sàng lọc trước tiêm chủng, tư vấn, hướng dẫn cho cha mẹ chăm sóc, theo dõi trẻ sau khi tiêm chủng.</w:t>
      </w:r>
    </w:p>
    <w:p>
      <w:r>
        <w:t>Trân trọng cảm ơn.</w:t>
      </w:r>
    </w:p>
    <w:p>
      <w:r>
        <w:t>Nơi nhận:</w:t>
      </w:r>
    </w:p>
    <w:p>
      <w:r>
        <w:t>- Như trên;</w:t>
      </w:r>
    </w:p>
    <w:p>
      <w:r>
        <w:t>- BT. Đào Hồng Lan  (để báo cáo);</w:t>
      </w:r>
    </w:p>
    <w:p>
      <w:r>
        <w:t>- TT. Nguyễn Thị Liên Hương  (để báo cáo);</w:t>
      </w:r>
    </w:p>
    <w:p>
      <w:r>
        <w:t>- Cục Y tế Dự phòng  (để báo cáo);</w:t>
      </w:r>
    </w:p>
    <w:p>
      <w:r>
        <w:t>- Các Viện VSDT/Pasteur  (để phối hợp);</w:t>
      </w:r>
    </w:p>
    <w:p>
      <w:r>
        <w:t>- Lưu HCVT, TCQG.</w:t>
      </w:r>
    </w:p>
    <w:p>
      <w:r>
        <w:t>VIỆN TRƯỞNG</w:t>
      </w:r>
    </w:p>
    <w:p>
      <w:r>
        <w:t>Phan Trọng Lân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