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3090/TCT-CS năm 2023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3090/TCT-CS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3090/TCT-CS</w:t>
      </w:r>
    </w:p>
    <w:p>
      <w:r>
        <w:t>V/v chính sách thuế</w:t>
      </w:r>
    </w:p>
    <w:p>
      <w:r>
        <w:t>Hà Nội, ngày 24 tháng 7 năm 2023</w:t>
      </w:r>
    </w:p>
    <w:p>
      <w:r>
        <w:t>Kính gửi:  Cục Thuế thành phố Cần Thơ.</w:t>
      </w:r>
    </w:p>
    <w:p>
      <w:r>
        <w:t>Trả lời công văn số 2320/CTCTH-KK ngày 9/5/2023 của Cục Thuế thành phố Cần Thơ về chính sách thuế, Tổng cục Thuế có ý kiến như sau:</w:t>
      </w:r>
    </w:p>
    <w:p>
      <w:r>
        <w:t>Căn cứ Điều 3, Điều 4, Điều 6, Điều 8 và Điều 9 Nghị định số 53/2020/NĐ-CP ngày 05/5/2020 của Chính phủ quy định phí bảo vệ môi trường đối với nước thải;</w:t>
      </w:r>
    </w:p>
    <w:p>
      <w:r>
        <w:t>Căn cứ Điều 4, Điều 10 Nghị định số 123/2020/NĐ-CP ngày 19/10/2020 của Chính phủ quy định về hóa đơn, chứng từ về nguyên tắc lập, quản lý, sử dụng hóa đơn, chứng từ và nội dung của hóa đơn;</w:t>
      </w:r>
    </w:p>
    <w:p>
      <w:r>
        <w:t>Về chính sách thuế đối với khoản phí bảo vệ môi trường để lại cho Công ty cung cấp nước sạch, Tổng cục Thuế đã có công văn số 5220/TCT-CS ngày 8/12/2020 gửi Cục Thuế các tỉnh, thành phố trực thuộc TW.</w:t>
      </w:r>
    </w:p>
    <w:p>
      <w:r>
        <w:t>Căn cứ quy định nêu trên, trường hợp Công ty cung cấp nước sạch được UBND tỉnh giao thu tiền phí bảo vệ môi trường đối với nước thải sinh hoạt của các tổ chức, hộ gia đình, cá nhân sử dụng nguồn nước sạch thông qua hóa đơn tiền nước và được để lại 10% trên tổng số tiền phí bảo vệ môi trường thu được cho Công ty cung cấp nước sạch, phần còn lại nộp ngân sách Nhà nước thì số tiền phí được để lại là doanh thu đã có thuế GTGT, Công ty căn cứ số tiền phí được để lại xác định giá chưa có thuế GTGT để kê khai, nộp thuế GTGT theo quy định. Công ty không phải lập hóa đơn đối với số tiền phí được để lại nêu trên. Công ty cung cấp nước sạch căn cứ số tiền phí được để lại trên Tờ khai phí (hàng tháng/quyết toán năm mẫu 01/PH và 02/PH ban hành kèm theo Thông tư số 80/2021/TT-BTC) để xác định số thuế GTGT phải nộp cũng như kê khai nộp thuế GTGT theo quy định.</w:t>
      </w:r>
    </w:p>
    <w:p>
      <w:r>
        <w:t>Tổng cục Thuế có ý kiến để Cục Thuế thành phố Cần Thơ được biết./.</w:t>
      </w:r>
    </w:p>
    <w:p>
      <w:r>
        <w:t>Nơi nhận:</w:t>
      </w:r>
    </w:p>
    <w:p>
      <w:r>
        <w:t>- Như trên;</w:t>
      </w:r>
    </w:p>
    <w:p>
      <w:r>
        <w:t>- Phó TCTr Đặng Ngọc Minh (để báo cáo);</w:t>
      </w:r>
    </w:p>
    <w:p>
      <w:r>
        <w:t>- Vụ PC, Vụ KK;</w:t>
      </w:r>
    </w:p>
    <w:p>
      <w:r>
        <w:t>- Lưu: VT, CS(3b).</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