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303/QLĐĐ-CSPC năm 2026 về thủ tục hành chính về đất đai khi thực hiện Nghị định 49/2026/NĐ-CP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303/QLĐĐ-CSPC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303  /QLĐĐ-CSPC</w:t>
      </w:r>
    </w:p>
    <w:p>
      <w:r>
        <w:t>V/v thủ tục hành chính về đất đai khi thực hiện Nghị định số 49/2026/NĐ-CP</w:t>
      </w:r>
    </w:p>
    <w:p>
      <w:r>
        <w:t>Hà Nội, ngày   03   tháng   02   năm 2026</w:t>
      </w:r>
    </w:p>
    <w:p>
      <w:r>
        <w:t>Kính gửi:    Sở Nông nghiệp và Môi trường các tỉnh, thành phố trực thuộc Trung ương</w:t>
      </w:r>
    </w:p>
    <w:p>
      <w:r>
        <w:t>Ngày 31/01/2026, Chính phủ đã ban hành Nghị định số 49/2026/NĐ-CP quy định chi tiết và hướng dẫn một số điều của Nghị quyết số 254/2025/QH15 của Quốc hội quy định một số cơ chế, chính sách tháo gỡ khó khăn, vướng mắc trong tổ chức thi hành Luật Đất đai, có hiệu lực thi hành từ ngày 31/01/2026. Ngày 03/02/2026, Bộ Nông nghiệp và Môi trường đã có Công văn số 1153/BNNMT- QLĐĐ gửi Hội đồng nhân dân và Ủy ban nhân dân cấp tỉnh để chỉ đạo khẩn trương tổ chức thực hiện Nghị quyết số 254/2025/QH15 và Nghị định số 49/2026/NĐ-CP, trong đó có yêu cầu Ủy ban nhân dân cấp tỉnh sớm ban hành quy định về trình tự, thủ tục hành chính về đất đai theo Điều 15 Nghị định số 49/2026/NĐ-CP và có Phụ lục gửi kèm danh mục các thủ tục hành chính về đất đai đã được rà soát hoàn thiện trong quá trình soạn thảo Nghị định số 49/2026/NĐ-CP để tham khảo trong quá trình tổ chức thực hiện Nghị định.</w:t>
      </w:r>
    </w:p>
    <w:p>
      <w:r>
        <w:t>Để thực hiện chỉ đạo của Bộ Nông nghiệp và Môi trường tại Công văn số 1153/BNNMT-QLĐĐ, Cục Quản lý đất đai gửi các Sở Nông nghiệp và Môi trường các thủ tục hành chính về đất đai đã được công bố tại Quyết định số 2304/QĐ-BNNMT ngày 23/6/2025 và Quyết định số 3380/QĐ-BNNMT ngày 25/8/2025 của Bộ trưởng Bộ Nông nghiệp và Môi trường để tham mưu cho Ủy ban nhân dân cấp tỉnh tiếp tục thực hiện trong thời gian Ủy ban nhân dân cấp tỉnh chưa kịp ban hành bộ thủ tục hành chính về đất đai theo Nghị định số 49/2026/NĐ-CP và khẩn trương ban hành bộ thủ tục hành chính về đất đai theo Nghị định số 49/2026/NĐ-CP; kịp thời báo cáo cấp có thẩm quyền giải quyết khó khăn, vướng mắc trong quá trình thực hiện (nếu có), đảm bảo thông suốt, không tạo khoảng trống về thủ tục hành chính về đất đai trong thời gian địa phương chưa kịp ban hành bộ thủ tục hành chính theo Nghị định số 49/2026/NĐ-CP./.</w:t>
      </w:r>
    </w:p>
    <w:p>
      <w:r>
        <w:t>Nơi nhận:</w:t>
      </w:r>
    </w:p>
    <w:p>
      <w:r>
        <w:t>- Như trên;</w:t>
      </w:r>
    </w:p>
    <w:p>
      <w:r>
        <w:t>- BT Trần Đức Thắng (để báo cáo);</w:t>
      </w:r>
    </w:p>
    <w:p>
      <w:r>
        <w:t>- TT Nguyễn Thị Phương Hoa (để báo cáo);</w:t>
      </w:r>
    </w:p>
    <w:p>
      <w:r>
        <w:t>- UBND cấp tỉnh;</w:t>
      </w:r>
    </w:p>
    <w:p>
      <w:r>
        <w:t>- VP Bộ, Báo NNMT, Tạp chí NNMT;</w:t>
      </w:r>
    </w:p>
    <w:p>
      <w:r>
        <w:t>- Các PCT, các Phòng;</w:t>
      </w:r>
    </w:p>
    <w:p>
      <w:r>
        <w:t>- Lưu: VT, CSPC (O).</w:t>
      </w:r>
    </w:p>
    <w:p>
      <w:r>
        <w:t>CỤC TRƯỞNG</w:t>
      </w:r>
    </w:p>
    <w:p>
      <w:r>
        <w:t>Đào Trung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