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30/BHXH-TST thông báo tỷ giá ngoại tệ 6 tháng đầu năm 2025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BẢO HIỂM XÃ HỘI VIỆT NAM</w:t>
      </w:r>
    </w:p>
    <w:p>
      <w:r>
        <w:t>BẢO HIỂM XÃ HỘI TP. HỒ CHÍ MINH</w:t>
      </w:r>
    </w:p>
    <w:p>
      <w:r>
        <w:t>-------</w:t>
      </w:r>
    </w:p>
    <w:p>
      <w:r>
        <w:t>CỘNG HÒA XÃ HỘI CHỦ NGHĨA VIỆT NAM</w:t>
      </w:r>
    </w:p>
    <w:p>
      <w:r>
        <w:t>Độc lập - Tự do - Hạnh phúc</w:t>
      </w:r>
    </w:p>
    <w:p>
      <w:r>
        <w:t>---------------</w:t>
      </w:r>
    </w:p>
    <w:p>
      <w:r>
        <w:t>Số: 30/BHXH-TST</w:t>
      </w:r>
    </w:p>
    <w:p>
      <w:r>
        <w:t>V/v thông báo tỷ giá ngoại tệ 6 tháng đầu năm 2025</w:t>
      </w:r>
    </w:p>
    <w:p>
      <w:r>
        <w:t>TP. Hồ Chí Minh, ngày 06 tháng 01 năm 2025</w:t>
      </w:r>
    </w:p>
    <w:p>
      <w:r>
        <w:t>Kính gửi:  Các đơn vị sử dụng lao động.</w:t>
      </w:r>
    </w:p>
    <w:p>
      <w:r>
        <w:t>Căn cứ Khoản 1 Điều 26 Nghị định số 115/2015/NĐ-CP ngày 11 tháng 11 năm 2015 của Chính phủ quy định chi tiết một số điều của Luật Bảo hiểm xã hội về bảo hiểm xã hội bắt buộc;</w:t>
      </w:r>
    </w:p>
    <w:p>
      <w:r>
        <w:t>Căn cứ Thông báo số 01/TB-NHNN ngày 02/01/2025 của Ngân hàng Nhà nước Việt Nam về công bố tỷ giá giao dịch bình quân trên thị trường ngoại tệ liên ngân hàng của Đồng Việt Nam với Đô la Mỹ, áp dụng cho ngày 02/01/2025.</w:t>
      </w:r>
    </w:p>
    <w:p>
      <w:r>
        <w:t>Bảo hiểm xã hội Thành phố Hồ Chí Minh thông báo tỷ giá ngoại tệ chuyển đổi bằng Đồng Việt Nam thực hiện từ ngày 01/01/2025 cho 6 tháng đầu năm 2025, đối với người lao động có tiền lương, tiền công ghi trong hợp đồng lao động bằng ngoại tệ là:  24.342 đồng/USD (Hai mươi bốn ngàn ba trăm bốn mươi hai đồng).</w:t>
      </w:r>
    </w:p>
    <w:p>
      <w:r>
        <w:t>Trân trọng ./.</w:t>
      </w:r>
    </w:p>
    <w:p>
      <w:r>
        <w:t>Nơi nhận:</w:t>
      </w:r>
    </w:p>
    <w:p>
      <w:r>
        <w:t>- Như trên;</w:t>
      </w:r>
    </w:p>
    <w:p>
      <w:r>
        <w:t>- Các Phòng nghiệp vụ;</w:t>
      </w:r>
    </w:p>
    <w:p>
      <w:r>
        <w:t>- BHXH quận, huyện;</w:t>
      </w:r>
    </w:p>
    <w:p>
      <w:r>
        <w:t>- Đăng tải trên trang web;</w:t>
      </w:r>
    </w:p>
    <w:p>
      <w:r>
        <w:t>- Lưu: VT, TST (MP).</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