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296/TCT-CS năm 2025 về Chính sách tiền sử dụng đất,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296/TCT-CS</w:t>
      </w:r>
    </w:p>
    <w:p>
      <w:r>
        <w:t>V/v chính sách tiền sử dụng đất, tiền thuê đất</w:t>
      </w:r>
    </w:p>
    <w:p>
      <w:r>
        <w:t>Hà Nội, ngày 17 tháng 01 năm 2025</w:t>
      </w:r>
    </w:p>
    <w:p>
      <w:r>
        <w:t>Kính gửi:  Cục Thuế tỉnh Nghệ An.</w:t>
      </w:r>
    </w:p>
    <w:p>
      <w:r>
        <w:t>Tổng cục Thuế nhận được công văn số 4925/CT-HKDTK ngày 25/09/2024 về việc miễn tiền sử dụng đất, tiền thuê đất theo Luật Đất đai 2024. Về vấn đề này, Tổng cục Thuế có ý kiến như sau:</w:t>
      </w:r>
    </w:p>
    <w:p>
      <w:r>
        <w:t>Căn cứ khoản 3, khoản 4 Điều 157 Luật Đất đai năm 2024;</w:t>
      </w:r>
    </w:p>
    <w:p>
      <w:r>
        <w:t>Căn cứ khoản 5 Điều 18, khoản 7 Điều 39, khoản 2 Điều 44, khoản 6 Điều 48, khoản 4 Điều 50, điểm b,c,d khoản 5 Điều 51 Nghị định 103/2024/NĐ-CP ngày 30/7/2024 của Chính phủ quy định về tiền sử dụng đất, tiền thuê đất.</w:t>
      </w:r>
    </w:p>
    <w:p>
      <w:r>
        <w:t>Kể từ ngày 01/8/2024, trường hợp người sử dụng đất thuộc đối tượng được miễn tiền sử dụng đất nhưng chưa hoàn thành thủ tục để được miễn tiền sử dụng đất, xác định giá đất, tính tiền sử dụng đất được miễn trước ngày 01/8/2024 hoặc trường hợp quy định tại điểm b, điểm c khoản 5 Điều 51 Nghị định số 103/2024/NĐ-CP chưa có quyết định miễn, giảm tiền thuê đất mà thuộc trường hợp miễn tiền thuê đất thì cơ quan thuế chuyển trả hồ sơ cho cơ quan quản lý đất đai để thực hiện các thủ tục về đất đai.</w:t>
      </w:r>
    </w:p>
    <w:p>
      <w:r>
        <w:t>Về việc hướng dẫn cụ thể về quy trình luân chuyển hồ sơ xác định nghĩa vụ tài chính về đất đai thuộc trách nhiệm của Ủy ban nhân dân cấp tỉnh, do đó, đề nghị Cục Thuế báo cáo Ủy ban nhân dân cấp tỉnh để đảm bảo quy trình thống nhất phù hợp với từng địa phương và theo đúng quy định của pháp luật.</w:t>
      </w:r>
    </w:p>
    <w:p>
      <w:r>
        <w:t>Tổng cục Thuế trả lời để Cục Thuế tỉnh Nghệ An được biết./.</w:t>
      </w:r>
    </w:p>
    <w:p>
      <w:r>
        <w:t>Nơi nhận:</w:t>
      </w:r>
    </w:p>
    <w:p>
      <w:r>
        <w:t>- Như trên;</w:t>
      </w:r>
    </w:p>
    <w:p>
      <w:r>
        <w:t>- Phó TCTr Đặng Ngọc Minh (để b/c);</w:t>
      </w:r>
    </w:p>
    <w:p>
      <w:r>
        <w:t>- Cục QLGSCST - BTC;</w:t>
      </w:r>
    </w:p>
    <w:p>
      <w:r>
        <w:t>- Cục QLCS - BTC;</w:t>
      </w:r>
    </w:p>
    <w:p>
      <w:r>
        <w:t>- Vụ Pháp chế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