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2955/BXD-PC năm 2023 về rà soát, đề xuất xây dựng văn bản hướng dẫn các Luật, Nghị quyết thông qua tại Kỳ họp thứ 5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2955/BXD-PC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2955/BXD-PC</w:t>
      </w:r>
    </w:p>
    <w:p>
      <w:r>
        <w:t>V/v rà soát, đề xuất xây dựng văn bản quy định chi tiết các Luật, Nghị quyết thông qua tại Kỳ họp thứ 5 Quốc hội khóa XV</w:t>
      </w:r>
    </w:p>
    <w:p>
      <w:r>
        <w:t>Hà Nội, ngày 10 tháng 7 năm 2023</w:t>
      </w:r>
    </w:p>
    <w:p>
      <w:r>
        <w:t>Kính gửi:  Bộ Tư pháp</w:t>
      </w:r>
    </w:p>
    <w:p>
      <w:r>
        <w:t>Ngày 28/6/2023, Bộ Xây dựng nhận được văn bản số 2216/BTP-VĐCXDPL ngày 05/6/2023 của Bộ Tư pháp về rà soát, đề xuất xây dựng văn bản quy định chi tiết các Luật, Nghị quyết thông qua tại Kỳ họp thứ 5 Quốc hội khóa XV. Sau khi rà soát, nghiên cứu, Bộ Xây dựng có ý kiến như sau:</w:t>
      </w:r>
    </w:p>
    <w:p>
      <w:r>
        <w:t>Theo quy định tại Điều 28 Nghị định số 34/2016/NĐ-CP ngày 14/5/2016 của Chính phủ quy định chi tiết một số điều và biện pháp thi hành Luật Ban hành văn bản quy phạm pháp luật (đã được sửa đổi, bổ sung tại khoản 5 Điều 1 Nghị định số 154/2020/NĐ-CP ngày 31/12/2020 của Chính phủ) thì   Bộ, cơ quan ngang Bộ chủ trì soạn thảo luật, nghị quyết của Quốc hội    có nội dung được giao quy định chi tiết có trách nhiệm đề xuất danh mục văn bản quy định chi tiết luật, nghị quyết của Quốc hội; lập danh mục các nội dung luật, nghị quyết của Quốc hội giao cho địa phương quy định chi tiết.</w:t>
      </w:r>
    </w:p>
    <w:p>
      <w:r>
        <w:t>Đối với các Luật, Nghị quyết được Quốc hội thông qua tại Kỳ họp thứ 5 Quốc hội khóa XV vừa qua thì Bộ Xây dựng không chủ trì soạn thảo Luật, Nghị quyết nào.</w:t>
      </w:r>
    </w:p>
    <w:p>
      <w:r>
        <w:t>Do vậy, đề nghị Bộ Tư pháp tổng hợp ý kiến của các Bộ, cơ quan ngang Bộ chủ trì soạn thảo Luật, Nghị quyết được Quốc hội thông qua tại Kỳ họp thứ 5 Quốc hội khóa XV để hoàn thiện danh mục và phân công cơ quan chủ trì soạn thảo văn bản quy định chi tiết các Luật, Nghị quyết này, trình Thủ tướng Chính phủ xem xét, quyết định. Bộ Xây dựng sẽ phối hợp tham gia ý kiến đối với các nội dung liên quan thuộc lĩnh vực quản lý nhà nước của Bộ Xây dựng (nếu có) khi được đề nghị góp ý đối với dự thảo Quyết định của Thủ tướng Chính phủ phân công cơ quan chủ trì soạn thảo văn bản quy định chi tiết Luật, Nghị quyết được Quốc hội khóa XV thông qua tại Kỳ họp thứ 5.</w:t>
      </w:r>
    </w:p>
    <w:p>
      <w:r>
        <w:t>Trên đây là ý kiến của Bộ Xây dựng về rà soát, đề xuất xây dựng văn bản quy định chi tiết các Luật, Nghị quyết thông qua tại Kỳ họp thứ 5 Quốc hội khóa XV, đề nghị Bộ Tư pháp tổng hợp./.</w:t>
      </w:r>
    </w:p>
    <w:p>
      <w:r>
        <w:t>Nơi nhận:</w:t>
      </w:r>
    </w:p>
    <w:p>
      <w:r>
        <w:t>- Như trên;</w:t>
      </w:r>
    </w:p>
    <w:p>
      <w:r>
        <w:t>- Bộ trưởng Nguyễn Thanh Nghị (để b/c);</w:t>
      </w:r>
    </w:p>
    <w:p>
      <w:r>
        <w:t>- Lưu: VT, PC.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