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2920/VPCP-CN năm 2024 triển khai Dự án Cảng hàng không quốc tế Long Thành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2920/VPCP-CN</w:t>
      </w:r>
    </w:p>
    <w:p>
      <w:r>
        <w:t>V/v Triển khai Dự án Cảng hàng không quốc tế Long Thành</w:t>
      </w:r>
    </w:p>
    <w:p>
      <w:r>
        <w:t>Hà Nội, ngày 02 tháng 5 năm 2024</w:t>
      </w:r>
    </w:p>
    <w:p>
      <w:r>
        <w:t>Kính gửi:  Bộ trưởng Bộ Giao thông vận tải.</w:t>
      </w:r>
    </w:p>
    <w:p>
      <w:r>
        <w:t>Về việc triển khai Dự án đầu tư xây dựng Cảng hàng không quốc tế Long Thành giai đoạn 1, Phó Thủ tướng Chính phủ Trần Hồng Hà, Tổ trưởng Tổ công tác triển khai Dự án có ý kiến như sau:</w:t>
      </w:r>
    </w:p>
    <w:p>
      <w:r>
        <w:t>Bộ Giao thông vận tải chịu trách nhiệm nghiên cứu, kịp thời đề xuất với Thủ tướng Chính phủ việc triển khai các công việc của giai đoạn 2 để đảm bảo khi giai đoạn 1 hoàn thành đi vào hoạt động không bị ảnh hưởng, cụ thể là: việc triển khai đầu tư đường cất hạ cánh thứ 2; công tác san lấp mặt bằng; việc xây dựng tường rào bảo vệ toàn bộ diện tích và các vấn đề khác. Khi triển khai Dự án thành phần 4 cần mời tư vấn uy tín, chất lượng; lấy ý kiến Bộ Kế hoạch và Đầu tư và các chuyên gia để lựa chọn được nhà đầu tư của có năng lực, công nghệ, uy tín cung cấp dịch vụ sửa chữa bảo dưỡng máy bay, thu hút khách hàng trong khu vực; dịch vụ cung cấp suất ăn hàng không phải là đơn vị có thương hiệu của Việt Nam, phát huy và góp phần truyền bá bản sắc, truyền thống của dân tộc; phù hợp với quy mô sân bay quốc tế của khu vực.</w:t>
      </w:r>
    </w:p>
    <w:p>
      <w:r>
        <w:t>Văn phòng Chính phủ thông báo để Bộ Giao thông vận tải biết, thực hiện./.</w:t>
      </w:r>
    </w:p>
    <w:p>
      <w:r>
        <w:t>Nơi nhận:</w:t>
      </w:r>
    </w:p>
    <w:p>
      <w:r>
        <w:t>- Như trên;</w:t>
      </w:r>
    </w:p>
    <w:p>
      <w:r>
        <w:t>- Thủ tướng, PTTg Trần Hồng Hà (để b/c);</w:t>
      </w:r>
    </w:p>
    <w:p>
      <w:r>
        <w:t>- Bộ Giao thông vận tải;</w:t>
      </w:r>
    </w:p>
    <w:p>
      <w:r>
        <w:t>- Ủy ban Quản lý vốn nhà nước tại doanh nghiệp;</w:t>
      </w:r>
    </w:p>
    <w:p>
      <w:r>
        <w:t>- Tổng công ty Cảng hàng không Việt Nam;</w:t>
      </w:r>
    </w:p>
    <w:p>
      <w:r>
        <w:t>- VPCP: BTCN, PCN Nguyễn Sỹ Hiệp,</w:t>
      </w:r>
    </w:p>
    <w:p>
      <w:r>
        <w:t>Trợ lý TTg, TGĐ Cổng TTĐT;</w:t>
      </w:r>
    </w:p>
    <w:p>
      <w:r>
        <w:t>- Lưu: VT, CN (2)  LTS</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