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2910/VPCP-ĐMDN giao chỉ tiêu tăng trưởng năm 2025 đối với các doanh nghiệp Nhà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2910/VPCP-ĐMDN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07/04/2025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2910/VPCP-ĐMDN</w:t>
      </w:r>
    </w:p>
    <w:p>
      <w:r>
        <w:t>V/v giao chỉ tiêu tăng trưởng năm 2025 đối với các DNNN</w:t>
      </w:r>
    </w:p>
    <w:p>
      <w:r>
        <w:t>Hà Nội, ngày 07 tháng 4 năm 2025</w:t>
      </w:r>
    </w:p>
    <w:p>
      <w:r>
        <w:t>Kính gửi:</w:t>
      </w:r>
    </w:p>
    <w:p>
      <w:r>
        <w:t>- Các Bộ, cơ quan ngang Bộ, cơ quan thuộc Chính phủ;</w:t>
      </w:r>
    </w:p>
    <w:p>
      <w:r>
        <w:t>- Ủy ban nhân dân các tỉnh, thành phố trực thuộc Trung ương.</w:t>
      </w:r>
    </w:p>
    <w:p>
      <w:r>
        <w:t>Xét báo cáo của Bộ Tài chính (văn bản số 3781/BTC-DNNN ngày 25 tháng 3 năm 2025) về việc giao chỉ tiêu tăng trưởng đối với các doanh nghiệp Nhà nước, Phó Thủ tướng Chính phủ Hồ Đức Phớc có ý kiến như sau:</w:t>
      </w:r>
    </w:p>
    <w:p>
      <w:r>
        <w:t>1. Giao Bộ Tài chính: (i) Thông báo cho các cơ quan đại diện chủ sở hữu vốn nhà nước tại doanh nghiệp thực hiện việc giao chỉ tiêu tăng trưởng năm 2025 đối với các doanh nghiệp Nhà nước thuộc phạm vi quản lý bảo đảm mục tiêu tăng trưởng cả nước năm 2025 đạt 8% trở lên và mục tiêu tăng trưởng của các ngành, lĩnh vực, từng địa phương theo tinh thần Nghị quyết số 25/NQ-CP ngày 05 tháng 02 năm 2025 của Chính phủ và Chỉ thị số 09/CT-TTg ngày 21 tháng 3 năm 2025 của Thủ tướng Chính phủ theo đúng quy định pháp luật; (ii) Chủ trì theo dõi, hướng dẫn, giải quyết khó khăn, vướng mắc phát sinh trong quá trình thực hiện, trường hợp các nội dung vượt thẩm quyền xử lý, kịp thời báo cáo Thủ tướng Chính phủ.</w:t>
      </w:r>
    </w:p>
    <w:p>
      <w:r>
        <w:t>2. Các Bộ, cơ quan ngang Bộ, cơ quan thuộc Chính phủ, Ủy ban nhân dân các tỉnh, thành phố trực thuộc Trung ương với vai trò cơ quan đại diện chủ sở hữu vốn nhà nước tại doanh nghiệp căn cứ thông báo của Bộ Tài chính tại mục 1 nêu trên, khẩn trương thực hiện và chịu trách nhiệm về việc giao chỉ tiêu tăng trưởng cho các doanh nghiệp Nhà nước thuộc phạm vi quản lý, theo dõi, đôn đốc việc thực hiện bảo đảm mục tiêu tăng trưởng cả nước năm 2025 đạt 8% trở lên.</w:t>
      </w:r>
    </w:p>
    <w:p>
      <w:r>
        <w:t>Văn phòng Chính phủ thông báo để các Bộ, cơ quan ngang Bộ, cơ quan thuộc Chính phủ, Ủy ban nhân dân các tỉnh, thành phố trực thuộc Trung ương biết, khẩn trương thực hiện./.</w:t>
      </w:r>
    </w:p>
    <w:p>
      <w:r>
        <w:t>Nơi nhận:</w:t>
      </w:r>
    </w:p>
    <w:p>
      <w:r>
        <w:t>- Như trên;</w:t>
      </w:r>
    </w:p>
    <w:p>
      <w:r>
        <w:t>- TTg, PTTg Hồ Đức Phớc;</w:t>
      </w:r>
    </w:p>
    <w:p>
      <w:r>
        <w:t>- Bộ trưởng Bộ Tài chính;</w:t>
      </w:r>
    </w:p>
    <w:p>
      <w:r>
        <w:t>- VPCP: BTCN, PCN Mai Thị Thu Vân;</w:t>
      </w:r>
    </w:p>
    <w:p>
      <w:r>
        <w:t>- Lưu: VT, ĐMDN (2).  QT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