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2886/TCT-TTKT năm 2024 về tăng cường rà soát, kiểm tra hóa đơn của doanh nghiệp kinh doanh xăng dầu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2886/TCT-TTKT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2886/TCT-TTKT</w:t>
      </w:r>
    </w:p>
    <w:p>
      <w:r>
        <w:t>V/v tăng cường rà soát, kiểm tra hóa đơn của doanh nghiệp kinh doanh xăng dầu.</w:t>
      </w:r>
    </w:p>
    <w:p>
      <w:r>
        <w:t>Hà Nội, ngày 05 tháng 7 năm 2024</w:t>
      </w:r>
    </w:p>
    <w:p>
      <w:r>
        <w:t>Kính gửi:  Cục Thuế các tỉnh, thành phố trực thuộc Trung ương.</w:t>
      </w:r>
    </w:p>
    <w:p>
      <w:r>
        <w:t>Thực hiện chỉ đạo của Thủ tướng Chính phủ tại công văn số 2730/VPCP- KTTH ngày 24/4/2024 v/v báo cáo triển khai hóa đơn điện tử theo từng lần bán hàng đối với hoạt động kinh doanh bán lẻ xăng dầu, Tổng cục Thuế đã ban hành Công văn số 1780/TCT-DNL ngày 26/4/2024 v/v tiếp tục tăng cường kiểm tra, giám sát việc thực hiện hóa đơn điện tử theo từng lần bán hàng đối với kinh doanh bán lẻ xăng dầu. Tại công văn số 1780/TCT-DNL ngày 26/4/2024, Tổng cục Thuế đã chỉ đạo Cục Thuế tập trung thực hiện kiểm soát, giám sát chặt chẽ việc phát hành, sử dụng hóa đơn đối với xuất bán xăng dầu,...để kịp thời phát hiện các dấu hiệu rủi ro trong quản lý, sử dụng hóa đơn và trong quản lý thuế. Ngoài ra, Tổng cục Thuế đã ban hành các văn bản chỉ đạo Cơ quan Thuế tuyên truyền tới các doanh nghiệp thực hiện theo quy định của các văn bản quy phạm pháp luật về hóa đơn, chứng từ và các văn bản chỉ đạo của Chính phủ và của Bộ Tài chính.</w:t>
      </w:r>
    </w:p>
    <w:p>
      <w:r>
        <w:t>Tiếp tục tăng cường công tác giám sát việc lập hóa đơn điện tử của các cửa hàng kinh doanh xăng dầu đảm bảo thực hiện đúng quy định của pháp luật quản lý thuế, Tổng cục Thuế đề nghị Cục Thuế các tỉnh, thành phố trực thuộc trung ương triển khai ngay một số nội dung sau:</w:t>
      </w:r>
    </w:p>
    <w:p>
      <w:r>
        <w:t>1. Công chức quản lý trực tiếp doanh nghiệp kinh doanh bán lẻ xăng dầu phải thường xuyên thực hiện rà soát dữ liệu trên hệ thống hóa đơn điện tử và phân tích, đánh giá, lựa chọn các doanh nghiệp có nghi vấn rủi ro cao để báo cáo Cục Thuế thực hiện kiểm tra ngay.</w:t>
      </w:r>
    </w:p>
    <w:p>
      <w:r>
        <w:t>2. Khi kiểm tra tại doanh nghiệp, thực hiện các nghiệp vụ kiểm tra đối chiếu, so sánh việc hạch toán, ghi nhận trên sổ sách kế toán và thực tế phát sinh nhằm xác định việc tuân thủ pháp luật về thuế, hóa đơn của các doanh nghiệp. Thực hiện xác minh người mua đối với các hóa đơn có số lượng hàng hóa trên một hóa đơn cao bất thường, không phù hợp với thực tế của hoạt động bán lẻ xăng dầu do khách hàng của các doanh nghiệp kinh doanh bán lẻ xăng dầu chủ yếu là cá nhân sử dụng phương tiện ô tô, xe máy. Trường hợp qua kiểm tra, nếu phát hiện doanh nghiệp có vi phạm thì cơ quan Thuế xử lý theo chức năng và đúng thẩm quyền. Trường hợp phát hiện doanh nghiệp vi phạm quy định về pháp luật chuyên ngành trong kinh doanh xăng dầu, Cục Thuế báo cáo UBND tỉnh chỉ đạo cơ quan chức năng xem xét để xử lý theo đúng quy định.</w:t>
      </w:r>
    </w:p>
    <w:p>
      <w:r>
        <w:t>3. Xây dựng kế hoạch kiểm tra, giám sát việc phát hành HĐĐT từng lần bán hàng theo tuần, đảm bảo mỗi tuần phải đạt ít nhất 50% số cửa hàng trên địa bàn được kiểm tra, giám sát.</w:t>
      </w:r>
    </w:p>
    <w:p>
      <w:r>
        <w:t>4. Cơ quan Thuế chủ trì, phối hợp với các cơ quan liên quan như: Sở Công thương, Sở Thông tin và Truyền thông, Sở Khoa học và Công nghệ,...đánh giá tình hình thực hiện quy định về phát hành hóa đơn điện tử từng lần bán hàng của các doanh nghiệp có hoạt động kinh doanh bán lẻ xăng dầu trên địa bàn quản lý. Báo cáo UBND tỉnh, thành phố để có phương án hỗ trợ, hướng dẫn doanh nghiệp xây dựng hạ tầng công nghệ cho việc lựa chọn Giải pháp kết nối truyền dữ liệu tự động phục vụ cho việc phát hành hóa đơn điện tử theo từng lần bán hàng đối với kinh doanh bán lẻ xăng dầu. Qua đó, góp phần nâng cao hiệu quả công tác kiểm tra, giám sát việc phát hành, sử dụng hóa đơn điện tử của doanh nghiệp theo quy định.</w:t>
      </w:r>
    </w:p>
    <w:p>
      <w:r>
        <w:t>Tổng cục Thuế thông báo để Cục Thuế biết và nghiêm túc thực hiện./.</w:t>
      </w:r>
    </w:p>
    <w:p>
      <w:r>
        <w:t>Nơi nhận:</w:t>
      </w:r>
    </w:p>
    <w:p>
      <w:r>
        <w:t>- Như trên;</w:t>
      </w:r>
    </w:p>
    <w:p>
      <w:r>
        <w:t>- TCTr (để b/c);</w:t>
      </w:r>
    </w:p>
    <w:p>
      <w:r>
        <w:t>- Các Phó TCTr: Phi Vân Tuấn, Vũ Chí Hùng (để b/c);</w:t>
      </w:r>
    </w:p>
    <w:p>
      <w:r>
        <w:t>- Cục Thuế DNL (để p/h);</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