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281/UBND-KT năm 2024 tăng cường công tác quản lý Nhà nước về hoạt động khai thác, kinh doanh, vận chuyển cát, sỏi lòng sông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281/UBND-KT</w:t>
      </w:r>
    </w:p>
    <w:p>
      <w:r>
        <w:t>V/v tăng cường công tác quản lý Nhà nước về hoạt động khai thác, kinh doanh, vận chuyển cát, sỏi lòng sông</w:t>
      </w:r>
    </w:p>
    <w:p>
      <w:r>
        <w:t>Quảng Bình, ngày 07 tháng 02 năm 2024</w:t>
      </w:r>
    </w:p>
    <w:p>
      <w:r>
        <w:t>Kính gửi:</w:t>
      </w:r>
    </w:p>
    <w:p>
      <w:r>
        <w:t>- Các sở, ngành: Tài nguyên và Môi trường, Xây dựng, Giao thông Vận tải, Tài chính, Công Thương, Công an tỉnh, Cục Quản lý thị trường; Cục Thuế;</w:t>
      </w:r>
    </w:p>
    <w:p>
      <w:r>
        <w:t>- UBND các huyện, thị xã, thành phố.</w:t>
      </w:r>
    </w:p>
    <w:p>
      <w:r>
        <w:t>Thực hiện công tác quản lý nhà nước về khoáng sản trên địa bàn tỉnh, thời gian qua, các ngành, các cấp và chính quyền địa phương đã triển khai thực hiện kịp thời, quyết liệt nhiều biện pháp nên tình trạng khai thác, kinh doanh, vận chuyển cát, sỏi lòng sông trái phép cơ bản đã được chấn chỉnh, kiểm soát. Tuy nhiên, hiện nay, theo phản ánh của cử tri và qua công tác thanh tra, kiểm tra của các sở, ngành, địa phương, tình trạng khai thác khoáng sản trái phép, nhất là việc khai thác, tập kết, kinh doanh cát, sỏi lòng sông lại tái diễn phức tạp tại một số địa phương làm thất thoát tài nguyên, thất thu thuế, ảnh hưởng đến môi trường và tình hình an ninh trật tự trên địa bàn. Để chấn chỉnh tình trạng trên, UBND tỉnh yêu cầu các sở, ban ngành liên quan và UBND các huyện, thị xã, thành phố triển khai thực hiện nghiêm túc các nội dung sau:</w:t>
      </w:r>
    </w:p>
    <w:p>
      <w:r>
        <w:t>1. Sở Tài nguyên và Môi trường:</w:t>
      </w:r>
    </w:p>
    <w:p>
      <w:r>
        <w:t>- Chủ động tham mưu UBND tỉnh thực hiện trách nhiệm quản lý nhà nước về tài nguyên khoáng sản trên địa bàn tỉnh, đặc biệt là công tác quản lý nhà nước đối với cát, sỏi lòng sông; bảo vệ lòng, bờ, bãi sông theo quy định của Luật Khoáng sản và các văn bản chỉ đạo của Thủ tướng Chính phủ, Bộ Tài nguyên và Môi trường.</w:t>
      </w:r>
    </w:p>
    <w:p>
      <w:r>
        <w:t>- Tăng cường quản lý thăm dò, khai thác, sử dụng cát, sỏi lòng sông trong quy hoạch tỉnh theo quy định của pháp luật về quy hoạch. Tham mưu UBND tỉnh tổ chức đấu giá quyền khai thác cát, sỏi lòng sông theo đúng quy định của pháp luật.</w:t>
      </w:r>
    </w:p>
    <w:p>
      <w:r>
        <w:t>- Tổ chức thanh tra, kiểm tra, xử lý vi phạm pháp luật về khai thác cát, sỏi lòng sông, công tác bảo vệ, phòng, chống sạt, lở lòng, bờ, bãi sông theo thẩm quyền.</w:t>
      </w:r>
    </w:p>
    <w:p>
      <w:r>
        <w:t>- Yêu cầu các tổ chức được cấp phép khai thác cát, sỏi lòng sông nghiêm chỉnh chấp hành các nội dung được ghi trong giấy phép như: thời gian được phép hoạt động khai thác trong ngày, từ 7 giờ sáng đến 17 giờ, không được khai thác ban đêm; tên, loại, số lượng, công suất phương tiện, thiết bị được sử dụng để khai thác, vận chuyển cát, sỏi; lắp đặt bảng thông báo tại bờ sông thuộc phạm vi khu vực khai thác để công khai thông tin Giấy phép khai thác, dự án khai thác cát, sỏi lòng sông, lắp đặt thiết bị giám sát hành trình và lưu trữ dữ liệu, thông tin về vị trí, hành trình di chuyển của phương tiện, thiết bị sử dụng để khai thác, vận chuyển cát, sỏi.</w:t>
      </w:r>
    </w:p>
    <w:p>
      <w:r>
        <w:t>2. Sở Xây dựng hướng dẫn, kiểm tra việc thực hiện các quy chuẩn kỹ thuật trong việc sử dụng cát, sỏi lòng sông làm vật liệu xây dựng; tiêu chuẩn, quy chuẩn kỹ thuật trong sản xuất, sử dụng vật liệu thay thế cát, sỏi lòng sông. Trong quá trình thẩm định và nghiệm thu các dự án đầu tư xây dựng công trình thuộc lĩnh vực quản lý mà có sử dụng vật liệu xây dựng là cát, sỏi thì yêu cầu chủ đầu tư và đơn vị thi công phải đăng ký nguồn cung cấp cát, sỏi hợp pháp để hạn chế việc sử dụng cát, sỏi không rõ nguồn gốc.</w:t>
      </w:r>
    </w:p>
    <w:p>
      <w:r>
        <w:t>3. Sở Giao thông Vận tải:</w:t>
      </w:r>
    </w:p>
    <w:p>
      <w:r>
        <w:t>- Tham mưu UBND tỉnh phê duyệt quy hoạch hệ thống bến, bãi và cấp giấy phép bến, bãi tập kết cát, sỏi lòng sông; phương tiện khai thác, vận chuyển cát, sỏi lòng sông đảm bảo quy định tại Điều 10 và Điều 11 Nghị định số 23/2020/NĐ-CP ngày 24/02/2020 của Chính phủ.</w:t>
      </w:r>
    </w:p>
    <w:p>
      <w:r>
        <w:t>- Cung cấp thông tin trong việc xác định phạm vi, quy mô, ranh giới các khu vực thuộc phạm vi bảo vệ an toàn tuyến luồng, các công trình trên sông theo quy định tại Điều 17 của Nghị định số 23/2020/NĐ-CP ngày 24/02/2020 của Chính phủ.</w:t>
      </w:r>
    </w:p>
    <w:p>
      <w:r>
        <w:t>- Yêu cầu các chủ phương tiện, thiết bị sử dụng để khai thác, vận chuyển cát, sỏi đăng ký theo quy định của pháp luật giao thông đường thủy nội địa, pháp luật liên quan; việc lắp đặt thiết bị giám sát hành trình và lưu trữ dữ liệu, thông tin về vị trí, hành trình di chuyển của phương tiện, thiết bị sử dụng để khai thác, vận chuyển cát, sỏi.</w:t>
      </w:r>
    </w:p>
    <w:p>
      <w:r>
        <w:t>- Chủ trì thanh tra, kiểm tra xử lý vi phạm theo thẩm quyền; phối hợp với các cơ quan có liên quan trong việc kiểm tra, giám sát khối lượng cát, sỏi thu hồi (nếu có) trong quá trình duy tu, nạo vét các tuyến luồng đường thủy nội địa.</w:t>
      </w:r>
    </w:p>
    <w:p>
      <w:r>
        <w:t>- Trong quá trình thẩm định và nghiệm thu các dự án đầu tư xây dựng công trình thuộc lĩnh vực quản lý mà có sử dụng vật liệu xây dựng là cát, sỏi thì yêu cầu chủ đầu tư và đơn vị thi công phải đăng ký nguồn cung cấp cát, sỏi hợp pháp để hạn chế việc sử dụng cát sỏi không rõ nguồn gốc.</w:t>
      </w:r>
    </w:p>
    <w:p>
      <w:r>
        <w:t>4. Sở Công Thương đẩy mạnh công tác tuyên truyền, vận động các tổ chức, cá nhân hoạt động thương mại thực hiện nghiêm việc không khai thác, vận chuyển cát, sỏi trái phép, kinh doanh cát, sỏi không rõ nguồn gốc xuất xứ, không đảm bảo điều kiện kinh doanh.</w:t>
      </w:r>
    </w:p>
    <w:p>
      <w:r>
        <w:t>5. Sở Tài chính thanh tra, kiểm tra, xử lý vi phạm trong việc chấp hành chế độ hóa đơn, chứng từ kế toán đối với việc kinh doanh cát, sỏi lòng sông; xử lý tình trạng hợp pháp hóa, hợp thức hóa chứng từ đầu vào đối với việc sử dụng cát, sỏi lòng sông tại các công trình, dự án. Phối hợp với các cơ quan có liên quan trong việc thanh tra, kiểm tra việc xác định sản lượng cát, sỏi lòng sông khai thác thực tế.</w:t>
      </w:r>
    </w:p>
    <w:p>
      <w:r>
        <w:t>6. Cục Thuế:</w:t>
      </w:r>
    </w:p>
    <w:p>
      <w:r>
        <w:t>- Thường xuyên theo dõi việc kê khai nộp thuế của các tổ chức, doanh nghiệp khai thác cát, sỏi để so sánh với trữ lượng, công suất đã được cơ quan có thẩm quyền cấp phép; thông báo cho Sở Tài nguyên và Môi trường về tình hình thực hiện nghĩa vụ tài chính của các tổ chức, doanh nghiệp, cá nhân khai thác cát, sỏi trên địa bàn tỉnh để phối hợp xử lý.</w:t>
      </w:r>
    </w:p>
    <w:p>
      <w:r>
        <w:t>- Thông qua công tác thanh tra, kiểm tra phối hợp với các cơ quan có liên quan xác định sản lượng cát, sỏi lòng sông khai thác thực tế, so sánh với số liệu kê khai tại cơ quan thuế để xử lý chống thất thu ngân sách nhà nước. Đồng thời, ngăn chặn việc lợi dụng mua bán hóa đơn, thất thoát nguồn tài nguyên ảnh hưởng đến người tiêu dùng.</w:t>
      </w:r>
    </w:p>
    <w:p>
      <w:r>
        <w:t>7. Công an tỉnh chỉ đạo Công an các địa phương tổ chức các đợt cao điểm tuần tra, kiểm tra, xử lý vi phạm theo thẩm quyền đối với hoạt động khai thác cát, sỏi lòng sông trái phép; vận chuyển và kinh doanh cát, sỏi không có nguồn gốc hợp pháp trên địa bàn tỉnh; đối với các địa bàn thường xuyên xảy ra khai thác trái phép cát, sỏi lòng sông lập chuyên án đấu tranh, kiên quyết xử lý dứt điểm không để tái diễn. Xem xét tăng cường, luân chuyển, bố trí lực lượng công an chính quy tại các xã, địa bàn phức tạp thường xuyên có các hoạt động khai thác cát, sỏi trái phép.</w:t>
      </w:r>
    </w:p>
    <w:p>
      <w:r>
        <w:t>8. Cục Quản lý thị trường phối hợp với lực lượng công an tỉnh và các địa phương trong kiểm tra, xử lý hoạt động vận chuyển, kinh doanh cát, sỏi không có nguồn gốc hợp pháp; chủ trì thanh tra, kiểm tra, xử lý các hành vi vận chuyển, kinh doanh cát, sỏi trái phép theo thẩm quyền và đúng quy định của pháp luật.</w:t>
      </w:r>
    </w:p>
    <w:p>
      <w:r>
        <w:t>9. Ủy ban nhân dân các huyện, thị xã, thành phố thực hiện trách nhiệm quản lý nhà nước về khoáng sản trên địa bàn theo quy định của Luật Khoáng sản và các văn bản chỉ đạo của Thủ tướng Chính phủ, UBND tỉnh và các nhiệm vụ sau đây:</w:t>
      </w:r>
    </w:p>
    <w:p>
      <w:r>
        <w:t>- Triển khai thực hiện quy chế phối hợp trên địa bàn và các huyện thuộc các địa phương khác nằm trong khu vực giáp ranh địa giới hành chính giữa các huyện, thị xã, thành phố.</w:t>
      </w:r>
    </w:p>
    <w:p>
      <w:r>
        <w:t>- Chỉ đạo Ủy ban nhân dân các xã, phường, thị trấn thực hiện các biện pháp bảo vệ cát, sỏi chưa khai thác theo phương án đã được UBND tỉnh phê duyệt tại Quyết định số 249/QĐ-UBND ngày 23/01/2018.</w:t>
      </w:r>
    </w:p>
    <w:p>
      <w:r>
        <w:t>- Ngăn chặn hoạt động khai thác cát, sỏi trái phép ngay sau khi phát hiện hoặc nhận được báo tin xảy ra hoạt động khai thác cát, sỏi trái phép trên địa bàn; xử lý vi phạm theo quy định của pháp luật; trường hợp vượt quá thẩm quyền, báo cáo Ủy ban nhân dân tỉnh để xử lý theo quy định của pháp luật.</w:t>
      </w:r>
    </w:p>
    <w:p>
      <w:r>
        <w:t>- Chủ tịch Ủy ban nhân dân các huyện, thị xã, thành phố chịu trách nhiệm toàn diện trước Chủ tịch Ủy ban nhân dân tỉnh về quản lý cát, sỏi lòng sông trên địa bàn theo quy định của pháp luật.</w:t>
      </w:r>
    </w:p>
    <w:p>
      <w:r>
        <w:t>- Chỉ đạo Ủy ban nhân dân các xã, phường, thị trấn thực hiện trách nhiệm quản lý nhà nước về khoáng sản trên địa bàn theo quy định của Luật Khoáng sản và các nhiệm vụ sau đây:</w:t>
      </w:r>
    </w:p>
    <w:p>
      <w:r>
        <w:t>+ Tuyên truyền, phổ biến, giáo dục pháp luật về khoáng sản đến thôn, bản, xóm, tổ dân phố; vận động nhân dân không khai thác, tập kết, kinh doanh, vận chuyển cát, sỏi trái phép.</w:t>
      </w:r>
    </w:p>
    <w:p>
      <w:r>
        <w:t>+ Phát hiện và xử lý kịp thời tổ chức, cá nhân khai thác khoáng sản trái phép; thực hiện quy chế phối hợp trên địa bàn và các xã thuộc các địa phương khác trong khu vực giáp ranh; đồng thời, xây dựng phương án hữu hiệu để bảo vệ khoáng sản chưa khai thác trên địa bàn.</w:t>
      </w:r>
    </w:p>
    <w:p>
      <w:r>
        <w:t>+ Ngăn chặn hoạt động khai thác cát, sỏi trái phép ngay sau khi phát hiện hoặc nhận được tin báo; xử lý dứt điểm vi phạm theo quy định của pháp luật; trường hợp vượt quá thẩm quyền, báo cáo Ủy ban nhân dân cấp trên để xử lý theo quy định của pháp luật.</w:t>
      </w:r>
    </w:p>
    <w:p>
      <w:r>
        <w:t>+ Chủ tịch Ủy ban nhân dân các xã, phường, thị trấn chịu trách nhiệm toàn diện trước Chủ tịch Ủy ban nhân dân huyện, thị xã, thành phố về quản lý cát, sỏi lòng sông trên địa bàn xã theo quy định của pháp luật.</w:t>
      </w:r>
    </w:p>
    <w:p>
      <w:r>
        <w:t>Yêu cầu Thủ trưởng các Sở, ban, ngành; Chủ tịch UBND các huyện, thị xã, thành phố nghiêm túc tổ chức triển khai thực hiện./.</w:t>
      </w:r>
    </w:p>
    <w:p>
      <w:r>
        <w:t>Nơi nhận:</w:t>
      </w:r>
    </w:p>
    <w:p>
      <w:r>
        <w:t>- Như trên;</w:t>
      </w:r>
    </w:p>
    <w:p>
      <w:r>
        <w:t>- CT, các PCT UBND tỉnh;</w:t>
      </w:r>
    </w:p>
    <w:p>
      <w:r>
        <w:t>- Văn phòng UBND tỉnh;</w:t>
      </w:r>
    </w:p>
    <w:p>
      <w:r>
        <w:t>- Lưu: VT, CVKT.</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