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2801/QLD-CL năm 2024 về thuốc giả CEFIXIM 200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2801/QLD-CL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2801  /QLD-CL</w:t>
      </w:r>
    </w:p>
    <w:p>
      <w:r>
        <w:t>V/v thuốc giả CEFIXIM 200</w:t>
      </w:r>
    </w:p>
    <w:p>
      <w:r>
        <w:t>Hà Nội  , ngày 15 tháng 8 năm 2024</w:t>
      </w:r>
    </w:p>
    <w:p>
      <w:r>
        <w:t>Kính gửi:    Sở Y tế tỉnh Thừa Thiên Huế</w:t>
      </w:r>
    </w:p>
    <w:p>
      <w:r>
        <w:t>Cục Quản lý Dược nhận được Công văn số 498/KNH-KHDV đề ngày 09/8/2024 của Trung tâm kiểm nghiệm thuốc, mỹ phẩm, thực phẩm tỉnh Thừa Thiên Huế báo cáo về việc mẫu sản phẩm có thông tin ghi trên nhãn: Viên nén bao phim CEFIXIM 200 (cefixim 200 mg); số GĐKLH: VD-28887-18; số lô: 15030723, NSX: 030723, HD: 030725; Nhà sản xuất: Công ty cổ phần Dược phẩm Cửu Long; mẫu thuốc do Trung tâm kiểm nghiệm thuốc, mỹ phẩm, thực phẩm tỉnh Thừa Thiên Huế lấy tại Nhà thuốc Phú Khang (địa chỉ: 97 Đinh Tiên Hoàng, phường Đông Ba, Tp. Huế, tỉnh Thừa Thiên Huế). Mẫu thuốc trên có các dấu hiệu thuốc giả như hướng dẫn tại công văn số 2611/QLD-CL ngày 26/7/2024 của Cục Quản lý Dược về thuốc giả CEFIXIM 200; khi kiểm tra chất lượng, lô thuốc không đạt yêu cầu chất lượng về chỉ tiêu Định tính cefixim theo TCCS.</w:t>
      </w:r>
    </w:p>
    <w:p>
      <w:r>
        <w:t>Sau khi đối chiếu xem xét, để đảm bảo an toàn cho người sử dụng, Cục Quản lý Dược đề nghị Sở Y tế tỉnh Thừa Thiên Huế:</w:t>
      </w:r>
    </w:p>
    <w:p>
      <w:r>
        <w:t>1. Khẩn trương kiểm tra việc chấp hành các quy định của pháp luật trong lĩnh vực kinh doanh dược phẩm của Nhà thuốc Phú Khang (địa chỉ: 97 Đinh Tiên Hoàng, phường Đông Ba, Tp. Huế, tỉnh Thừa Thiên Huế). Phối hợp với các đơn vị chức năng, xác minh, truy tìm nguồn gốc của sản phẩm CEFIXIM 200 giả nêu trên. Báo cáo kết quả kiểm tra, xử lý vi phạm và nguồn gốc lô thuốc giả nêu trên về Cục Quản lý Dược trước ngày 23/8/2024.</w:t>
      </w:r>
    </w:p>
    <w:p>
      <w:r>
        <w:t>2. Tiếp tục triển khai thực hiện nghiêm các công văn số 2611/QLD-CL ngày 26/7/2024 và công văn số 2621/QLD-CL ngày 30/7/2024 của Cục Quản lý Dược về việc thuốc CEFIXIM 200 giả.</w:t>
      </w:r>
    </w:p>
    <w:p>
      <w:r>
        <w:t>Cục Quản lý Dược thông báo để đơn vị biết và thực hiện./.</w:t>
      </w:r>
    </w:p>
    <w:p>
      <w:r>
        <w:t>Nơi nhận:</w:t>
      </w:r>
    </w:p>
    <w:p>
      <w:r>
        <w:t>- Như trên;</w:t>
      </w:r>
    </w:p>
    <w:p>
      <w:r>
        <w:t>- Thứ trưởng Đỗ Xuân Tuyên (để b/c);</w:t>
      </w:r>
    </w:p>
    <w:p>
      <w:r>
        <w:t>- CT. Vũ Tuấn Cường (để b/c);</w:t>
      </w:r>
    </w:p>
    <w:p>
      <w:r>
        <w:t>- Thanh tra Bộ Y tế (để p/h);</w:t>
      </w:r>
    </w:p>
    <w:p>
      <w:r>
        <w:t>- VKN TW, VKN Tp. HCM (để p/h);</w:t>
      </w:r>
    </w:p>
    <w:p>
      <w:r>
        <w:t>- TTKN TMPTP Thừa Thiên Huế (để p/h);</w:t>
      </w:r>
    </w:p>
    <w:p>
      <w:r>
        <w:t>- Các phòng: QLKDD, ĐKT - Cục QLD;</w:t>
      </w:r>
    </w:p>
    <w:p>
      <w:r>
        <w:t>- Công ty cổ phần dược phẩm Cửu Long</w:t>
      </w:r>
    </w:p>
    <w:p>
      <w:r>
        <w:t>(Đ/c: Số 150 đường 14/9, Phường 5, Tp. Vĩnh Long);</w:t>
      </w:r>
    </w:p>
    <w:p>
      <w:r>
        <w:t>- Website Cục QLD;</w:t>
      </w:r>
    </w:p>
    <w:p>
      <w:r>
        <w:t>- Lưu: VT, CL (Hi).</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