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2767/TTCP-C.IV năm 2023 định hướng xác minh tài sản, thu nhập năm 2024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2767/TTCP-C.IV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2767/TTCP-C.IV</w:t>
      </w:r>
    </w:p>
    <w:p>
      <w:r>
        <w:t>V/v định hướng xác minh tài sản, thu nhập năm 2024</w:t>
      </w:r>
    </w:p>
    <w:p>
      <w:r>
        <w:t>Hà Nội, ngày 14 tháng 11 năm 2023</w:t>
      </w:r>
    </w:p>
    <w:p>
      <w:r>
        <w:t>Kính gửi:</w:t>
      </w:r>
    </w:p>
    <w:p>
      <w:r>
        <w:t>- Ủy ban Kiểm tra Trung ương;</w:t>
      </w:r>
    </w:p>
    <w:p>
      <w:r>
        <w:t>- Văn phòng Trung ương;</w:t>
      </w:r>
    </w:p>
    <w:p>
      <w:r>
        <w:t>- Các ban, cơ quan của Đảng ở Trung ương;</w:t>
      </w:r>
    </w:p>
    <w:p>
      <w:r>
        <w:t>- Đảng ủy Khối các cơ quan Trung ương;</w:t>
      </w:r>
    </w:p>
    <w:p>
      <w:r>
        <w:t>- Đảng ủy Khối doanh nghiệp Trung ương;</w:t>
      </w:r>
    </w:p>
    <w:p>
      <w:r>
        <w:t>- Văn phòng Chủ tịch nước;</w:t>
      </w:r>
    </w:p>
    <w:p>
      <w:r>
        <w:t>- Văn phòng Quốc hội;</w:t>
      </w:r>
    </w:p>
    <w:p>
      <w:r>
        <w:t>- Ban Công tác đại biểu thuộc Ủy ban Thường vụ Quốc hội;</w:t>
      </w:r>
    </w:p>
    <w:p>
      <w:r>
        <w:t>- Tòa án Nhân dân Tối cao;</w:t>
      </w:r>
    </w:p>
    <w:p>
      <w:r>
        <w:t>- Viện Kiểm sát Nhân dân Tối cao;</w:t>
      </w:r>
    </w:p>
    <w:p>
      <w:r>
        <w:t>- Kiểm toán Nhà nước;</w:t>
      </w:r>
    </w:p>
    <w:p>
      <w:r>
        <w:t>- Cơ quan Trung ương của các tổ chức chính trị - xã hội;</w:t>
      </w:r>
    </w:p>
    <w:p>
      <w:r>
        <w:t>- Bộ, cơ quan ngang Bộ, cơ quan thuộc Chính phủ;</w:t>
      </w:r>
    </w:p>
    <w:p>
      <w:r>
        <w:t>- Tỉnh ủy, Thành ủy trực thuộc Trung ương;</w:t>
      </w:r>
    </w:p>
    <w:p>
      <w:r>
        <w:t>- UBND tỉnh, thành phố trực thuộc Trung ương;</w:t>
      </w:r>
    </w:p>
    <w:p>
      <w:r>
        <w:t>- Ủy ban kiểm tra tỉnh ủy, thành ủy trực thuộc Trung ương;</w:t>
      </w:r>
    </w:p>
    <w:p>
      <w:r>
        <w:t>- Thanh tra tỉnh, thành phố trực thuộc Trung ương.</w:t>
      </w:r>
    </w:p>
    <w:p>
      <w:r>
        <w:t>Thực hiện Luật Phòng, chống tham nhũng năm 2018, Nghị định số 130/2020/NĐ-CP ngày 30/10/2020 của Chính phủ về kiểm soát tài sản, thu nhập của người có chức vụ, quyền hạn trong cơ quan, tổ chức, đơn vị và Quy chế phối hợp giữa các Cơ quan kiểm soát tài sản, thu nhập được ban hành tại Quyết định số 56-QĐ/TW ngày 08/02/2022 của Bộ Chính trị (Quy chế phối hợp giữa các Cơ quan kiểm soát tài sản, thu nhập); Thủ tướng Chính phủ đã phê duyệt Định hướng xác minh tài sản, thu nhập năm 2024 (Văn bản số 4044/VPCP-V.I ngày 31/10/2023 của Văn phòng Chính phủ). Thanh tra Chính phủ trân trọng thông báo nội dung Định hướng xác minh tài sản, thu nhập năm 2024 (tại phụ lục gửi kèm) và đề nghị các cơ quan liên quan triển khai thực hiện, như sau:</w:t>
      </w:r>
    </w:p>
    <w:p>
      <w:r>
        <w:t>1. Các cơ quan có thẩm quyền kiểm soát tài sản, thu nhập xây dựng, phê duyệt, ban hành Kế hoạch xác minh tài sản, thu nhập năm 2024, trước ngày 31/01/2024 và tổ chức thực hiện theo quy định, đồng thời tăng cường kiểm tra xác minh đối với các trường hợp cán bộ có tố cáo, dư luận phản ánh về không trung thực trong kê khai tài sản, thu nhập, cán bộ có nhiều nhà, nhiều đất, nhiều tài sản và cán bộ có dư luận nhiều nhà, nhiều đất, nhiều tài sản theo quy định.</w:t>
      </w:r>
    </w:p>
    <w:p>
      <w:r>
        <w:t>2. Đề nghị Ủy ban Kiểm tra tỉnh ủy, thành ủy trực thuộc Trung ương thông báo Định hướng xác minh tài sản, thu nhập năm 2024 đến Ủy ban kiểm tra quận ủy, huyện ủy, thành ủy, thị ủy trên địa bàn để tổ chức thực hiện.</w:t>
      </w:r>
    </w:p>
    <w:p>
      <w:r>
        <w:t>3. Các cơ quan kiểm soát tài sản, thu nhập gửi báo cáo việc thực hiện công tác kiểm soát tài sản, thu nhập về Thanh tra Chính phủ trước ngày 15/5/2024 theo quy định tại khoản 1, Điều 9 Quy chế phối hợp giữa các Cơ quan kiểm soát tài sản, thu nhập./.</w:t>
      </w:r>
    </w:p>
    <w:p>
      <w:r>
        <w:t>Nơi nhận:</w:t>
      </w:r>
    </w:p>
    <w:p>
      <w:r>
        <w:t>- Như trên;</w:t>
      </w:r>
    </w:p>
    <w:p>
      <w:r>
        <w:t>- Phó TTgCP Lê Minh Khái (để b/c);</w:t>
      </w:r>
    </w:p>
    <w:p>
      <w:r>
        <w:t>- Tổng TTCP (để b/c);</w:t>
      </w:r>
    </w:p>
    <w:p>
      <w:r>
        <w:t>- Phó Tổng TTCP Bùi Ngọc Lam;</w:t>
      </w:r>
    </w:p>
    <w:p>
      <w:r>
        <w:t>- Lưu: VT, Cục IV.</w:t>
      </w:r>
    </w:p>
    <w:p>
      <w:r>
        <w:t>KT. TỔNG THANH TRA</w:t>
      </w:r>
    </w:p>
    <w:p>
      <w:r>
        <w:t>PHÓ TỔNG THANH TRA</w:t>
      </w:r>
    </w:p>
    <w:p>
      <w:r>
        <w:t>Bùi Ngọc Lam</w:t>
      </w:r>
    </w:p>
    <w:p>
      <w:r>
        <w:t>ĐỊNH HƯỚNG XÁC MINH TÀI SẢN, THU NHẬP NĂM 2024</w:t>
      </w:r>
    </w:p>
    <w:p>
      <w:r>
        <w:t>(Kèm theo Văn bản số 2767/TTCP-C.IV ngày 14/11/2023 của Thanh tra Chính phủ)</w:t>
      </w:r>
    </w:p>
    <w:p>
      <w:r>
        <w:t>1. Đối với Thanh tra Chính phủ</w:t>
      </w:r>
    </w:p>
    <w:p>
      <w:r>
        <w:t>Xác minh tài sản, thu nhập đối với người có nghĩa vụ kê khai tài sản, thu nhập hằng năm công tác tại bộ, cơ quan ngang bộ, cơ quan thuộc Chính phủ, có phụ cấp chức vụ từ 0,9 trở lên; người giữ các vị trí lãnh đạo, quản lý chủ chốt trong doanh nghiệp của Nhà nước nắm giữ 100% vốn điều lệ do Ủy ban Quản lý vốn nhà nước tại doanh nghiệp trực tiếp làm đại diện Chủ sở hữu, trừ những trường hợp thuộc thẩm quyền kiểm soát của các cơ quan của Đảng theo Quy chế phối hợp giữa các Cơ quan kiểm soát tài sản, thu nhập được ban hành tại Quyết định số 56-QĐ/TW ngày 08/02/2022 của Bộ Chính trị. Trọng tâm là xác minh tài sản, thu nhập của cán bộ hoạt động trong các ngành, lĩnh vực như: đầu tư xây dựng; tài chính, ngân hàng, quản lý vốn, tài sản nhà nước tại doanh nghiệp; quản lý, sử dụng đất đai, tài nguyên, khoáng sản; y tế; quy hoạch, đấu thầu, đấu giá; mua bán, chuyển nhượng tài sản công; đầu tư công, dịch vụ công; cổ phần hóa, thoái vốn, tái cơ cấu các doanh nghiệp nhà nước; hoạt động huy động vốn, phát hành trái phiếu; phòng, chống tham nhũng, tiêu cực, xử lý các vụ án, vụ việc.</w:t>
      </w:r>
    </w:p>
    <w:p>
      <w:r>
        <w:t>2. Đối với Bộ, Cơ quan ngang Bộ, cơ quan thuộc Chính phủ</w:t>
      </w:r>
    </w:p>
    <w:p>
      <w:r>
        <w:t>Xác minh đối với người có nghĩa vụ kê khai tài sản, thu nhập hằng năm công tác tại các cơ quan, tổ chức, đơn vị, doanh nghiệp nhà nước thuộc thẩm quyền quản lý và kiểm soát của mình. Trọng tâm là xác minh tài sản, thu nhập của cán bộ hoạt động trong các lĩnh vực, các khâu, các công việc nhạy cảm, dễ xảy ra tham nhũng, tiêu cực, có nhiều dư luận về tham nhũng, tiêu cực, cán bộ hoạt động trong các lĩnh vực tổ chức, cán bộ, quản lý nhà nước về các lĩnh vực đầu tư xây dựng, đất đai, quy hoạch; cấp phép, đấu thầu, đấu giá; tài chính ngân sách, thuế, chứng khoán, quản lý vốn, tài sản nhà nước tại doanh nghiệp; phòng, chống tham nhũng, tiêu cực, xử lý các vụ án, vụ việc; việc thực hiện các chủ trương, chính sách phục hồi kinh tế sau dịch bệnh; tự chủ của các đơn vị sự nghiệp công lập; đăng kiểm.</w:t>
      </w:r>
    </w:p>
    <w:p>
      <w:r>
        <w:t>3. Đối với Thanh tra tỉnh, thành phố trực thuộc Trung ương</w:t>
      </w:r>
    </w:p>
    <w:p>
      <w:r>
        <w:t>Xác minh tài sản thu nhập đối với người có nghĩa vụ kê khai tài sản, thu nhập hằng năm công tác tại các sở, ban, ngành, doanh nghiệp nhà nước thuộc tỉnh, UBND cấp huyện, trừ trường hợp thuộc thẩm quyền kiểm soát của các cơ quan của Đảng theo Quy chế phối hợp giữa các Cơ quan kiểm soát tài sản, thu nhập được ban hành tại Quyết định số 56-QĐ/TW ngày 08/02/2022 của Bộ Chính trị. Trọng tâm là xác minh tài sản, thu nhập của cán bộ hoạt động trong các lĩnh vực, các khâu, các công việc nhạy cảm, dễ xảy ra tham nhũng, tiêu cực, có nhiều dư luận về tham nhũng, tiêu cực, cán bộ hoạt động trong các lĩnh vực tổ chức, cán bộ, quản lý nhà nước về các lĩnh vực đầu tư xây dựng, đất đai, quy hoạch và thực hiện; cấp phép, đấu thầu, đấu giá; tài chính ngân sách, quản lý vốn, tài sản nhà nước tại doanh nghiệp; phòng, chống tham nhũng, tiêu cực, xử lý các vụ án, vụ việc; việc thực hiện các chủ trương, chính sách phục hồi kinh tế sau dịch bệnh; tự chủ của các đơn vị sự nghiệp công lập; đăng kiểm.</w:t>
      </w:r>
    </w:p>
    <w:p>
      <w:r>
        <w:t>4. Đối với các cơ quan kiểm soát tài sản, thu nhập khác</w:t>
      </w:r>
    </w:p>
    <w:p>
      <w:r>
        <w:t>Các cơ quan kiểm soát tài sản, thu nhập khác thuộc Nhà nước, tổ chức chính trị, tổ chức chính trị - xã hội căn cứ vào chức năng, nhiệm vụ, quyền hạn của mình, quy định tại Khoản 1 Điều 14 của Nghị định số 130/2020/NĐ-CP chủ động xây dựng kế hoạch xác minh tài sản, thu nhập năm 2024 bảo đảm đúng quy định của Luật PCTN, Nghị định số 130/2020/NĐ-CP của Chính phủ và Quy chế phối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