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2750/CT-CS năm 2025 về thuế suất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29/07/2025</w:t>
            </w:r>
          </w:p>
        </w:tc>
      </w:tr>
      <w:tr>
        <w:tc>
          <w:tcPr>
            <w:tcW w:type="dxa" w:w="4320"/>
          </w:tcPr>
          <w:p>
            <w:r>
              <w:t>Ngày hiệu lực</w:t>
            </w:r>
          </w:p>
        </w:tc>
        <w:tc>
          <w:tcPr>
            <w:tcW w:type="dxa" w:w="4320"/>
          </w:tcPr>
          <w:p>
            <w:r>
              <w:t>29/07/2025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2750/CT-CS</w:t>
      </w:r>
    </w:p>
    <w:p>
      <w:r>
        <w:t>V/v thuế suất thuế GTGT.</w:t>
      </w:r>
    </w:p>
    <w:p>
      <w:r>
        <w:t>Hà Nội, ngày 29 tháng 7 năm 2025</w:t>
      </w:r>
    </w:p>
    <w:p>
      <w:r>
        <w:t>Kính gửi:  Thuế tỉnh Đồng Nai.</w:t>
      </w:r>
    </w:p>
    <w:p>
      <w:r>
        <w:t>Cục Thuế nhận được công văn số 2984/CC TKV15-QLDN4-DON ngày 04/6/2025 của Chi cục Thuế khu vực XV - Bộ phận Một cửa tại Đồng Nai (nay là Thuế tỉnh Đồng Nai) về việc thuế suất thuế GTGT. Về vấn đề này, Cục Thuế có ý kiến như sau:</w:t>
      </w:r>
    </w:p>
    <w:p>
      <w:r>
        <w:t>Căn cứ khoản 13 Điều 1 Nghị định số 70/2025/NĐ-CP ngày 20/3/2025 sửa đổi, bổ sung Điều 19 Nghị định số 123/2020/NĐ-CP ngày 19/10/2020 của Chính phủ quy định về thay thế, điều chỉnh hóa đơn điện tử;</w:t>
      </w:r>
    </w:p>
    <w:p>
      <w:r>
        <w:t>Căn cứ Hệ thống ngành sản phẩm Việt Nam (VCPA) ban hành theo Quyết định số 43/2018/QĐ-TTg ngày 01/11/2018 của Thủ tướng Chính phủ;</w:t>
      </w:r>
    </w:p>
    <w:p>
      <w:r>
        <w:t>Việc giảm thuế suất thuế GTGT cho từng loại hàng hóa, dịch vụ được quy định tại các Nghị định: Nghị định số 15/2022/NĐ-CP ngày 28/01/2022 của Chính phủ (áp dụng từ ngày 01/02/2022 đến hết ngày 31/12/2022); Nghị định số 44/2023/NĐ-CP ngày 30/6/2023 của Chính phủ (áp dụng từ ngày 01/7/2023 đến hết ngày 31/12/2023); Nghị định số 94/2023/NĐ-CP ngày 28/12/2023 của Chính phủ (áp dụng từ ngày 01/01/2024 đến hết ngày 30/6/2024); Nghị định số 180/2024/NĐ-CP ngày 31/12/2024 của Chính phủ (áp dụng từ ngày 01/01/2025 đến hết ngày 30/6/2025).</w:t>
      </w:r>
    </w:p>
    <w:p>
      <w:r>
        <w:t>Căn cứ các quy định nêu trên, trường hợp sản phẩm dây điện tử (có cách điện) thuộc mặt hàng “Dây và cáp cho truyền điện phân vào nhóm 27320” thì thuộc đối tượng không được giảm thuế suất thuế GTGT từ 10% xuống 8%. Trường hợp Công ty đã lập hóa đơn theo thuế suất 8% thì thực hiện thay thế, điều chỉnh hóa đơn điện tử theo quy định tại khoản 13 Điều 1 Nghị định số 70/2025/NĐ-CP ngày 20/3/2025 của Chính phủ.</w:t>
      </w:r>
    </w:p>
    <w:p>
      <w:r>
        <w:t>Đề nghị Thuế tỉnh Đồng Nai căn cứ các quy định nêu trên, căn cứ hồ sơ thực tế để hướng dẫn đơn vị thực hiện theo đúng quy định, thẩm quyền.</w:t>
      </w:r>
    </w:p>
    <w:p>
      <w:r>
        <w:t>Cục Thuế có ý kiến để Thuế tỉnh Đồng Nai được biết./.</w:t>
      </w:r>
    </w:p>
    <w:p>
      <w:r>
        <w:t>Nơi nhận:</w:t>
      </w:r>
    </w:p>
    <w:p>
      <w:r>
        <w:t>- Như trên;</w:t>
      </w:r>
    </w:p>
    <w:p>
      <w:r>
        <w:t>- PCTr Đặng Ngọc Minh (để b/c);</w:t>
      </w:r>
    </w:p>
    <w:p>
      <w:r>
        <w:t>- Ban Pháp chế;</w:t>
      </w:r>
    </w:p>
    <w:p>
      <w:r>
        <w:t>- Website Cục Thuế;</w:t>
      </w:r>
    </w:p>
    <w:p>
      <w:r>
        <w:t>- Lưu: VT, CS.</w:t>
      </w:r>
    </w:p>
    <w:p>
      <w:r>
        <w:t>TL. CỤC TRƯỞNG</w:t>
      </w:r>
    </w:p>
    <w:p>
      <w:r>
        <w:t>KT. TRƯỞNG BAN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