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2737/TCHQ-TXNK năm 2023 về thanh toán tiền hàng xuất khẩu bằng VNĐ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2737/TCHQ-TXNK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02/06/2023</w:t>
            </w:r>
          </w:p>
        </w:tc>
      </w:tr>
      <w:tr>
        <w:tc>
          <w:tcPr>
            <w:tcW w:type="dxa" w:w="4320"/>
          </w:tcPr>
          <w:p>
            <w:r>
              <w:t>Ngày hiệu lực</w:t>
            </w:r>
          </w:p>
        </w:tc>
        <w:tc>
          <w:tcPr>
            <w:tcW w:type="dxa" w:w="4320"/>
          </w:tcPr>
          <w:p>
            <w:r>
              <w:t>02/06/2023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2737/TCHQ-TXNK</w:t>
      </w:r>
    </w:p>
    <w:p>
      <w:r>
        <w:t>V/v thanh toán tiền hàng xuất khẩu bằng VNĐ</w:t>
      </w:r>
    </w:p>
    <w:p>
      <w:r>
        <w:t>Hà Nội, ngày 02 tháng 6 năm 2023</w:t>
      </w:r>
    </w:p>
    <w:p>
      <w:r>
        <w:t>Kính gửi:  Công ty CP Chế biến XNK Thủy sản.</w:t>
      </w:r>
    </w:p>
    <w:p>
      <w:r>
        <w:t>(Đ/c: 268 Bình Giã, phường Nguyễn An Ninh, TP. Vũng Tàu, tỉnh Bà Rịa - Vũng Tàu)</w:t>
      </w:r>
    </w:p>
    <w:p>
      <w:r>
        <w:t>Tổng cục Hải quan nhận được công văn số 61/CV.Cty ngày 19/5/2023 của Công ty CP Chế biến XNK Thủy sản đề nghị hướng dẫn về việc thanh toán tiền hàng xuất khẩu bằng đồng tiền Việt Nam (viết tắt là VNĐ). Về vấn đề này, Tổng cục Hải quan có ý kiến như sau:</w:t>
      </w:r>
    </w:p>
    <w:p>
      <w:r>
        <w:t>Căn cứ quy định tại khoản 2 Điều 20 Nghị định số 08/2015/NĐ-CP ngày 21/01/2015 của Chính phủ được sửa đổi, bổ sung tại khoản 8 Điều 1 Nghị định số 59/2018/NĐ-CP ngày 20/4/2018 của Chính phủ, Điều 4 Thông tư số 39/2015/TT-BTC ngày 25/3/2015 được sửa đổi, bổ sung tại khoản 15 Điều 1 Thông tư số 39/2018/TP-BTC ngày 20/3/2018 của Bộ Tài chính. Theo đó, trị giá hải quan của hàng hóa xuất khẩu là giá bán đến cửa khẩu xuất khẩu trên cơ sở giá bán ghi trên hợp đồng mua bán, hoặc hóa đơn thương mại và các chi phí liên quan đến hàng hóa xuất khẩu phù hợp với các chứng từ liên quan nếu các khoản chi phí này chưa bao gồm trong giá bán của hàng hóa, không bao gồm chi phí vận tải quốc tế và chi phí bảo hiểm quốc tế (nếu có);</w:t>
      </w:r>
    </w:p>
    <w:p>
      <w:r>
        <w:t>Căn cứ quy định tại khoản 1 Điều 41 Thông tư số 38/2015/TT-BTC ngày 25/3/2015 của Bộ Tài chính thì thuế đối với hàng hóa xuất khẩu, nhập khẩu được nộp bằng đồng tiền Việt Nam. Trường hợp nộp thuế bằng ngoại tệ thì người nộp thuế phải nộp bằng loại ngoại tệ tự do chuyển đổi theo quy định. Tỷ giá quy đổi ngoại tệ ra đồng Việt Nam thực hiện theo quy định tại khoản 2 Điều 35 Thông tư này.</w:t>
      </w:r>
    </w:p>
    <w:p>
      <w:r>
        <w:t>Căn cứ hướng dẫn khai báo tại điểm 2.39 “Trị giá hóa đơn” tại Phụ lục II Thông tư số 38/2015/TT-BTC ngày 25/3/2015, được thay thế tại Phụ lục I Thông tư số 39/2018/TT-BTC ngày 20/4/2018 của Bộ Tài chính thì khi khai trị giá hóa đơn, người khai nhập mã đơn vị tiền tệ của hóa đơn theo chuẩn UN/LOCODE.</w:t>
      </w:r>
    </w:p>
    <w:p>
      <w:r>
        <w:t>Như vậy, đối với trường hợp của Công ty, nếu đối tác nước ngoài thống nhất đồng tiền thanh toán là đồng Việt Nam, được thể hiện trên hợp đồng, hóa đơn thương mại thì Công ty thực hiện mở tờ khai và khai báo mã đồng tiền của hóa đơn là Việt Nam đồng.</w:t>
      </w:r>
    </w:p>
    <w:p>
      <w:r>
        <w:t>Đề nghị Công ty căn cứ vào thực tế hồ sơ và hàng hóa xuất khẩu để thực hiện khai báo theo đúng quy định. Trường hợp có vướng mắc đề nghị Công ty liên hệ với Chi cục Hải quan nơi mở tờ khai hải quan để được hướng dẫn cụ thể.</w:t>
      </w:r>
    </w:p>
    <w:p>
      <w:r>
        <w:t>Tổng cục Hải quan thông báo để Công ty CP Chế biến XNK Thủy sản được biết và thực hiện./.</w:t>
      </w:r>
    </w:p>
    <w:p>
      <w:r>
        <w:t>Nơi nhận:</w:t>
      </w:r>
    </w:p>
    <w:p>
      <w:r>
        <w:t>- Như trên;</w:t>
      </w:r>
    </w:p>
    <w:p>
      <w:r>
        <w:t>- PTCT Hoàng Việt Cường (để b/cáo);</w:t>
      </w:r>
    </w:p>
    <w:p>
      <w:r>
        <w:t>- Lưu: VT, TXNK-TGHQ (Linh -3b).</w:t>
      </w:r>
    </w:p>
    <w:p>
      <w:r>
        <w:t>TL. TỔNG CỤC TRƯỞNG</w:t>
      </w:r>
    </w:p>
    <w:p>
      <w:r>
        <w:t>KT. CỤC TRƯỞNG CỤC THUẾ XNK</w:t>
      </w:r>
    </w:p>
    <w:p>
      <w:r>
        <w:t>PHÓ CỤC TRƯỞNG</w:t>
      </w:r>
    </w:p>
    <w:p>
      <w:r>
        <w:t>Nông Phi Quảng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