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2736/TCT-KK năm 2024 vướng mắc xử lý đề nghị hoàn thuế kiêm bù trừ ngân sách nhà nước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2736/TCT-KK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2736/TCT-KK</w:t>
      </w:r>
    </w:p>
    <w:p>
      <w:r>
        <w:t>V/v vướng mắc xử lý đề nghị hoàn thuế kiêm bù trừ NSNN</w:t>
      </w:r>
    </w:p>
    <w:p>
      <w:r>
        <w:t>Hà Nội, ngày 26 tháng 6 năm 2024</w:t>
      </w:r>
    </w:p>
    <w:p>
      <w:r>
        <w:t>Kính gửi:  Cục Thuế tỉnh Lâm Đồng</w:t>
      </w:r>
    </w:p>
    <w:p>
      <w:r>
        <w:t>Tổng cục Thuế nhận được công văn số 1206/CTLĐO-KK ngày 07/03/2024 của Cục Thuế tỉnh Lâm Đồng vướng mắc về hoàn thuế kiêm bù trừ NSNN của Công ty cổ phần địa ốc Trung Nam Đà Lạt. Về vấn đề này, Tổng cục Thuế có ý kiến như sau:</w:t>
      </w:r>
    </w:p>
    <w:p>
      <w:r>
        <w:t>Căn cứ khoản 1 và khoản 2 Điều 60, Điều 70, Điều 112 Luật Quản lý thuế số 38/2019/QH14 ngày 13/6/2019;</w:t>
      </w:r>
    </w:p>
    <w:p>
      <w:r>
        <w:t>Căn cứ khoản 1 Điều 25, khoản 1 Điều 41 Thông tư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Theo báo cáo, trường hợp Cục Thuế tỉnh Lâm Đồng qua công tác kiểm tra tại trụ sở người nộp thuế, xác định Công ty cổ phần địa ốc Trung Nam Đà Lạt có số nộp thừa thì đề nghị Cục Thuế tỉnh Lâm Đồng căn cứ các quy định pháp luật nêu trên và căn cứ kết quả kiểm tra tại trụ sở Công ty cổ phần địa ốc Trung Nam Đà Lạt để xử lý, giải quyết theo đúng quy định và theo thẩm quyền.</w:t>
      </w:r>
    </w:p>
    <w:p>
      <w:r>
        <w:t>Tổng cục Thuế thông báo để Cục Thuế tỉnh Lâm Đồng được biết và thực hiện./.</w:t>
      </w:r>
    </w:p>
    <w:p>
      <w:r>
        <w:t>Nơi nhận:</w:t>
      </w:r>
    </w:p>
    <w:p>
      <w:r>
        <w:t>- Như trên;</w:t>
      </w:r>
    </w:p>
    <w:p>
      <w:r>
        <w:t>- Phó TCT Mai Sơn (để b/c);</w:t>
      </w:r>
    </w:p>
    <w:p>
      <w:r>
        <w:t>- Vụ CS, Vụ PC;</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