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27294/CTHN-TTHT năm 2024 hướng dẫn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27294 /CTHN-TTHT</w:t>
      </w:r>
    </w:p>
    <w:p>
      <w:r>
        <w:t>V/v hướng dẫn chính sách thuế</w:t>
      </w:r>
    </w:p>
    <w:p>
      <w:r>
        <w:t>Hà Nội, ngày  10  tháng  5  năm 2024</w:t>
      </w:r>
    </w:p>
    <w:p>
      <w:r>
        <w:t>Kính gửi:    Học viện Nông nghiệp Việt Nam</w:t>
      </w:r>
    </w:p>
    <w:p>
      <w:r>
        <w:t>(Địa chỉ: số 15 đường Trường Đại Học, Nông nghiệp, Gia Lâm; TP Hà Nội - MST: 0101619572)</w:t>
      </w:r>
    </w:p>
    <w:p>
      <w:r>
        <w:t>Trả lời văn bản số 430/HVN-TCKT ngày 18/3/2024 của Học viện Nông nghiệp Việt Nam (sau đây gọi tắt là Học viện) về việc xuất hoá đơn cho các khoản thu từ học phí và phương pháp tính thuế, Cục Thuế TP Hà Nội trích dẫn như sau:</w:t>
      </w:r>
    </w:p>
    <w:p>
      <w:r>
        <w:t>- Căn cứ Nghị định số 123/2020/NĐ-CP ngày 19/10/2020 của Chính phủ quy định về hóa đơn, chứng từ:</w:t>
      </w:r>
    </w:p>
    <w:p>
      <w:r>
        <w:t>+ Tại Điều 9. Thời điểm lập hóa đơn:</w:t>
      </w:r>
    </w:p>
    <w:p>
      <w:r>
        <w:t>“...</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Điều 3. Phương pháp tính thuế:</w:t>
      </w:r>
    </w:p>
    <w:p>
      <w:r>
        <w:t>“...</w:t>
      </w:r>
    </w:p>
    <w:p>
      <w:r>
        <w:t>5.  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 cụ thể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12. Phương pháp khấu trừ thuế:</w:t>
      </w:r>
    </w:p>
    <w:p>
      <w:r>
        <w:t>“1. Phương pháp khấu trừ thuế áp dụng đối với cơ sở kinh doanh thực hiện đầy đủ chế độ kế toán, hóa đơn, chứng từ theo quy định của pháp luật về kế toán, hóa đơn, chứng từ bao gồm:</w:t>
      </w:r>
    </w:p>
    <w:p>
      <w:r>
        <w:t>a) Cơ sở kinh doanh đang hoạt động có doanh thu hàng năm từ bán hàng hóa, cung ứng dịch vụ từ một tỷ đồng trở lên và thực hiện đầy đủ chế độ kế toán, hóa đơn, chứng từ theo quy định của pháp luật về kế toán, hóa đơn, chứng từ, trừ hộ, cá nhân kinh doanh nộp thuế theo phương pháp tính trực tiếp hướng dẫn tại Điều 13 Thông tư này;...”</w:t>
      </w:r>
    </w:p>
    <w:p>
      <w:r>
        <w:t>- Căn cứ Điều 3 Thông tư số 96/2015/TT-BTC ngày 22/6/2015 của Bộ Tài chính sửa đổi, bổ sung Khoản 2 Điều 5 Thông tư số 78/2014/TT-BTC:</w:t>
      </w:r>
    </w:p>
    <w:p>
      <w:r>
        <w:t>“2. Thời điểm xác định doanh thu để tính thu nhập chịu thuế được xác định như sau:</w:t>
      </w:r>
    </w:p>
    <w:p>
      <w:r>
        <w:t>…</w:t>
      </w:r>
    </w:p>
    <w:p>
      <w:r>
        <w:t>b) Đối với hoạt động cung ứng dịch vụ là thời điểm hoàn thành việc cung ứng dịch vụ hoặc hoàn thành từng phần việc cung ứng dịch vụ cho người mua trừ trường hợp nêu tại Khoản 3 Điều 5 Thông tư số 78/2014/TT-BTC, Khoản 1 Điều 6 Thông tư số 119/2014/TT-BTC...”</w:t>
      </w:r>
    </w:p>
    <w:p>
      <w:r>
        <w:t>Căn cứ các quy định trên, Cục Thuế TP Hà Nội hướng dẫn như sau:</w:t>
      </w:r>
    </w:p>
    <w:p>
      <w:r>
        <w:t>- Về Thuế TNDN:</w:t>
      </w:r>
    </w:p>
    <w:p>
      <w:r>
        <w:t>+ Trường hợp Học viện là đơn vị sự nghiệp thành lập và hoạt động theo quy định của pháp luật Việt Nam có hoạt động kinh doanh dịch vụ có thu nhập chịu thuế thu nhập doanh nghiệp mà Học viện xác định được doanh thu nhưng không xác định được chi phí, thu nhập của hoạt động kinh doanh thì kê khai nộp thuế thu nhập doanh nghiệp tính theo tỷ lệ % trên doanh thu bán hàng hóa, dịch vụ theo quy định tại Khoản 5 Điều 3 Thông tư số 78/2014/TT-BTC của Bộ Tài chính.</w:t>
      </w:r>
    </w:p>
    <w:p>
      <w:r>
        <w:t>+ Thời điểm xác định doanh thu để tính thu nhập chịu thuế đối với hoạt động cung ứng dịch vụ thực hiện theo hướng dẫn tại Điều 3 Thông tư số 96/2015/TT-BTC của Bộ Tài chính.</w:t>
      </w:r>
    </w:p>
    <w:p>
      <w:r>
        <w:t>- Về phương pháp tính thuế GTGT: Trường hợp Học viện có doanh thu hàng năm từ bán hàng hóa, cung ứng dịch vụ từ một tỷ đồng trở lên và thực hiện đầy đủ chế độ kế toán, hóa đơn, chứng từ theo quy định của pháp luật về kế toán, hóa đơn, chứng từ thì thuộc đối tượng áp dụng nộp thuế GTGT phương pháp khấu trừ theo quy định tại điểm a Khoản 1 Điều 12 Thông tư số 219/2013/TT-BTC của Bộ Tài chính. Đối với cơ sở giáo dục tính thuế GTGT theo phương pháp khấu trừ kê khai thuế GTGT theo Mẫu số 01/GTGT ban hành kèm theo Thông tư số 80/2021/TT-BTC của Bộ Tài chính.</w:t>
      </w:r>
    </w:p>
    <w:p>
      <w:r>
        <w:t>- Về việc sử dụng hóa đơn điện tử: Cơ sở giáo dục đào tạo có trách nhiệm xuất hóa đơn điện tử cho học sinh, sinh viên tương ứng với mỗi lần thu học phí. Thời điểm lập hóa đơn đối với hoạt động cung cấp dịch vụ đào tạo là thời điểm hoàn thành việc cung cấp dịch vụ. Trường hợp người cung cấp dịch vụ có thu tiền trước hoặc trong khi cung cấp dịch vụ thì thời điểm lập hóa đơn là thời điểm thu tiền theo hướng dẫn tại Khoản 2 Điều 9 Nghị định số 123/2020/NĐ-CP của Chính phủ.</w:t>
      </w:r>
    </w:p>
    <w:p>
      <w:r>
        <w:t>Trong quá trình thực hiện chính sách thuế, trường hợp còn vướng mắc, Học viện có thể tham khảo các văn bản hướng dẫn của Cục Thuế TP Hà Nội được đăng tải trên website  http://hanoi.gdt.gov.vn  hoặc liên hệ với Phòng Thanh tra - kiểm tra số 3 để được hỗ trợ giải quyết.</w:t>
      </w:r>
    </w:p>
    <w:p>
      <w:r>
        <w:t>Cục Thuế TP Hà Nội trả lời để Học viện Nông nghiệp Việt Nam được biết và thực hiện./.</w:t>
      </w:r>
    </w:p>
    <w:p>
      <w:r>
        <w:t>Nơi nhận:</w:t>
      </w:r>
    </w:p>
    <w:p>
      <w:r>
        <w:t>- Như trên;</w:t>
      </w:r>
    </w:p>
    <w:p>
      <w:r>
        <w:t>- Phòng TTKT3;</w:t>
      </w:r>
    </w:p>
    <w:p>
      <w:r>
        <w:t>- Phòng NVDTPC;</w:t>
      </w:r>
    </w:p>
    <w:p>
      <w:r>
        <w:t>- Website Cục Thuế;</w:t>
      </w:r>
    </w:p>
    <w:p>
      <w:r>
        <w:t>- Lưu: VT, 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