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2711/SLĐTBXH-VLATLĐ năm 2023 về tăng cường quản lý, sử dụng lao động nước ngoài làm việc trên địa bàn Hà Nội do Sở Lao động - Thương binh và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2711/SLĐTBXH-VLATLĐ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U BND THÀNH PHỐ HÀ NỘI</w:t>
      </w:r>
    </w:p>
    <w:p>
      <w:r>
        <w:t>S Ở  LAO ĐỘNG - THƯƠNG BINH V À  X Ã  HỘI</w:t>
      </w:r>
    </w:p>
    <w:p>
      <w:r>
        <w:t>-------</w:t>
      </w:r>
    </w:p>
    <w:p>
      <w:r>
        <w:t>CỘNG HÒA XÃ HỘI CHỦ NGHĨA VIỆT NAM</w:t>
      </w:r>
    </w:p>
    <w:p>
      <w:r>
        <w:t>Độc lập - Tự do - Hạnh phúc</w:t>
      </w:r>
    </w:p>
    <w:p>
      <w:r>
        <w:t>---------------</w:t>
      </w:r>
    </w:p>
    <w:p>
      <w:r>
        <w:t>Số:  2711 /SLĐTBXH-VLATLĐ</w:t>
      </w:r>
    </w:p>
    <w:p>
      <w:r>
        <w:t>V/v tăng cường quản lý, sử dụng lao  đ ộng nước ngoài làm việc trên địa bàn Hà Nội</w:t>
      </w:r>
    </w:p>
    <w:p>
      <w:r>
        <w:t>Hà Nội , ngày  22  tháng  6  năm  2023</w:t>
      </w:r>
    </w:p>
    <w:p>
      <w:r>
        <w:t>Kính gửi:  Các t ổ  chức, doanh nghiệp sử dụng ngư ờ i lao động nước ngoài làm việc trên địa bàn thành phố Hà Nội</w:t>
      </w:r>
    </w:p>
    <w:p>
      <w:r>
        <w:t>Thực hiện Nghị định 152/2020/NĐ-CP ngày 30/12/2020 của Chính phủ quy định về người lao động nước ngoài làm việc tại Việt Nam và tuy ể n dụng, quản lý người lao động Việt Nam làm việc cho t ổ  chức, cá nhân người nước ngoài tại Việt Nam.</w:t>
      </w:r>
    </w:p>
    <w:p>
      <w:r>
        <w:t>Căn cứ Nghị định số 143/2018/NĐ-CP ngày 15/10/2018 của Chính phủ quy định chi tiết Luật Bảo hiểm xã hội và Luật An toàn, vệ sinh lao động về bảo hi ể m xã hội bắt buộc đối với người lao động là công dân nước ngoài làm việc tại Việt Nam; Nghị định số 12/2022/NĐ-CP ngày 17/01/2022 của Chính phủ quy định xử phạt vi phạm hành chính trong lĩnh vực lao động, bảo hi ể m xã hội, đưa người lao động Việt Nam đi làm việc ở nước ngoài theo h ợ p đ ồ ng;</w:t>
      </w:r>
    </w:p>
    <w:p>
      <w:r>
        <w:t>S ở  Lao động - Thương binh và Xã hội Hà Nội yêu c ầ u các t ổ  chức, doanh nghiệp sử dụng người lao động nước ngoài làm việc trên địa bàn thành ph ố  Hà Nội nghiêm túc thực hiện một số nội dung sau:</w:t>
      </w:r>
    </w:p>
    <w:p>
      <w:r>
        <w:t>1.  Thực hiện báo cáo 6 tháng đầu năm và hằng năm về tình hình sử dụng người lao động nước ngoài theo thời hạn trước ngày 05/7 và ngày 05/01 của năm sau   (theo mẫu số 07/PLI Nghị định số 152/2020/NĐ-CP).</w:t>
      </w:r>
    </w:p>
    <w:p>
      <w:r>
        <w:t>Đ ế n nay, đã đến thời hạn báo cáo nh ư ng theo số liệu thống kê của Sở Lao động - Thương binh và Xã hội còn nhiều đơn vị chưa thực hiện báo theo quy định. Đ ề  nghị các đ ơ n vị nghiêm túc, khẩn trương thực hiện báo cáo xong trước ngày   05/7/2023  .</w:t>
      </w:r>
    </w:p>
    <w:p>
      <w:r>
        <w:t>Theo quy định tại điểm a khoản 1 Điều 32 Nghị định số 12/2022/NĐ-CP:  Trường hợp người sử dụng lao động vi phạm sẽ bị phạt từ 1.000.000 đ ồ ng đ ế n 3.000.000 đồng nếu không báo cáo hoặc báo cáo không đ ún g nội dung hoặc báo cáo không đ ú ng thời hạn v ề  tình hình sử dụng người lao động nước ngoài theo quy định.</w:t>
      </w:r>
    </w:p>
    <w:p>
      <w:r>
        <w:t>2.  Thực hiện ký hợp đồng lao động với người lao động nước ngoài đã được c ấ p gi ấ y phép lao động hoặc gia hạn giấy phép lao động (đối với trường hợp người lao động nước ngoài làm việc theo hình thức h ợ p đồng lao động) và gửi h ợ p đồng lao động bản gốc hoặc bản sao có chứng thực đã ký kết tới Sở Lao động - Thương binh và Xã hội. ( Lưu ý: Nội dung của h ợ p đồng lao động phải đúng với nội dung trên giấy phép lao động:  về chức danh công việc, địa đi ể m làm việc, thời gian làm việc... ).</w:t>
      </w:r>
    </w:p>
    <w:p>
      <w:r>
        <w:t>- Theo quy định tại điểm b khoản 1 Điều 32 Nghị định số 12/2022/NĐ-CP:  Người sử dụng lao động v i  phạm sẽ bị phạt từ 1.000.000  đ ồng đến 3.000.000 đồng nếu không gửi h ợ p đồng lao  đ ộng bản gốc hoặc bản sao có chứng thực đã k ý  kết sau khi người lao động nước ngoài  đ ược cấp giấy phép lao động hoặc gia hạn giấy phép lao động tới cơ quan đã cấp giấy phép lao  đ ộng  đố i với trường h ợ p người lao  đ ộng nước ngoài làm việc theo hình thức h ợ p  đồ ng lao động.</w:t>
      </w:r>
    </w:p>
    <w:p>
      <w:r>
        <w:t>- Theo quy định tại khoản 2 điều 32 Nghị định số 12/2022/NĐ-CP:  Người sử dụng lao động vi phạm sẽ bị phạt từ 5.000.000 đồng đ ế n 10.000.000 đồng k hi  v i  phạm với m ỗ i người lao động nhưng t ố i  đ a không qu á  75.000.000 đồng đ ố i với người sử dụng lao động có hành v i  sử dụng lao động nước ngoài không đ ú ng với nội dung ghi trên giấy phép lao động hoặc văn bản xác nhận không thuộc diện cấp giấy phép lao động.</w:t>
      </w:r>
    </w:p>
    <w:p>
      <w:r>
        <w:t>3.  Đơn vị không được sử dụng lao động là người nước ngoài khi chưa có giấy phép lao động hoặc văn bản xác nhận không thuộc diện cấp giấy phép lao động cho người lao động nước ngoài làm việc tại Việt Nam.</w:t>
      </w:r>
    </w:p>
    <w:p>
      <w:r>
        <w:t>Theo quy định tại khoản 4 điều 32 Nghị định số 12/2022/NĐ-CP:  Trường hợp người sử dụng lao động vi phạm sẽ bị phạt tiền từ 30.000.000 đ ồ ng đến 75.000.000 đồng nếu có hành v i  sử dụng người lao động nước ng o ài làm việc tại Việt Nam mà không có giấy phép lao động hoặc không có giấy xác nhận không thuộc diện cấp giấy phép lao động hoặc sử dụng người lao động nước ngoài có giấy phép lao động đã hết hạn hoặc văn bản xác nhận không thuộc diện c ấ p giấy phép lao động đã hết hiệu lực.</w:t>
      </w:r>
    </w:p>
    <w:p>
      <w:r>
        <w:t>4.  Tham gia BHXH, BHYT, BHTNLĐ, BNN cho người lao động nước ngoài theo quy định tại Nghị định 143/2018/NĐ-CP ngày 15/10/2018 của Chính phủ.</w:t>
      </w:r>
    </w:p>
    <w:p>
      <w:r>
        <w:t>Theo quy định tại khoản 7 điều 39 Nghị định số 12/2022/NĐ-CP:  Trường h ợ p người sử dụng lao động vi phạm sẽ bị phạt tiền từ 50.000.000 đồng đến 75.000.000 đồng nếu trốn đóng BHXH bắt buộc, BHTN mà chưa đến mức truy cứu trách nhiệm hình sự.</w:t>
      </w:r>
    </w:p>
    <w:p>
      <w:r>
        <w:t>5.  Trong 15 ngày kể từ ngày giấy phép lao động hết hiệu lực, người sử dụng lao động thu hồi giấy phép lao động của người lao động nước ngoài để nộp lại Sở Lao động - Thương binh và Xã hội TP Hà Nội kèm theo văn bản nêu rõ lý do thu hồi, trường hợp thuộc diện thu hồi nhưng không thu hồi được đối với các trường h ợ p giấy phép lao động hết hiệu lực theo quy định tại các khoản 1,2,3,4,5,6 và 7 Điều 156 Bộ luật Lao động.</w:t>
      </w:r>
    </w:p>
    <w:p>
      <w:r>
        <w:t>Yêu cầu các tổ chức, đơn vị, doanh nghiệp nghiêm túc thực hiện các nội dung trên. Trong quá trình thực hiện nếu có khó khăn, vướng mắc đề nghị các đơn vị liên hệ với Sở Lao động - Thương binh và Xã hội Hà Nội (qua Phòng Việc làm, An toàn lao động) đ ể  được xem xét, giải quy ế t./.</w:t>
      </w:r>
    </w:p>
    <w:p>
      <w:r>
        <w:t>Nơi nhận:</w:t>
      </w:r>
    </w:p>
    <w:p>
      <w:r>
        <w:t>- Như trên;</w:t>
      </w:r>
    </w:p>
    <w:p>
      <w:r>
        <w:t>- Bộ Lao động -TB&amp;XH;   (để báo cáo)</w:t>
      </w:r>
    </w:p>
    <w:p>
      <w:r>
        <w:t>- UBND TP. Hà Nội;   (để báo cáo)</w:t>
      </w:r>
    </w:p>
    <w:p>
      <w:r>
        <w:t>- Cục Việc làm;   (để báo cáo)</w:t>
      </w:r>
    </w:p>
    <w:p>
      <w:r>
        <w:t>- Đ/c Giám đốc Sở;   (để báo cáo)</w:t>
      </w:r>
    </w:p>
    <w:p>
      <w:r>
        <w:t>- PGĐ Nguyễn Tây Nam;</w:t>
      </w:r>
    </w:p>
    <w:p>
      <w:r>
        <w:t>- Phòng VL-ATLĐ  (để t/hiện);</w:t>
      </w:r>
    </w:p>
    <w:p>
      <w:r>
        <w:t>- VP Sở; bộ phận một cửa;</w:t>
      </w:r>
    </w:p>
    <w:p>
      <w:r>
        <w:t>- Cổng thông tin điện t ử  S ở  LĐTB&amp;XH  (đ ể  đăng t ả i);</w:t>
      </w:r>
    </w:p>
    <w:p>
      <w:r>
        <w:t>- Lưu: VT, VL-ATLĐ.</w:t>
      </w:r>
    </w:p>
    <w:p>
      <w:r>
        <w:t>KT. GIÁM ĐỐC</w:t>
      </w:r>
    </w:p>
    <w:p>
      <w:r>
        <w:t>PHÓ GIÁM ĐỐC</w:t>
      </w:r>
    </w:p>
    <w:p>
      <w:r>
        <w:t>Nguyễn Tây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