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2694/TCT-KTNB năm 2023 thực hiện kiến nghị sau giám sát của Ban Thường trực Ủy ban Mặt trận Tổ quốc Việt Nam công tác thu hồi tài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2694/TCT-KTNB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2694/TCT-KTNB</w:t>
      </w:r>
    </w:p>
    <w:p>
      <w:r>
        <w:t>V/v triển khai thực hiện kiến nghị sau giám sát của Ban Thường trực UBMTTQ Việt Nam công tác thu hồi tài sản.</w:t>
      </w:r>
    </w:p>
    <w:p>
      <w:r>
        <w:t>Hà Nội, ngày 30 tháng 6 năm 2023</w:t>
      </w:r>
    </w:p>
    <w:p>
      <w:r>
        <w:t>Kính gửi:</w:t>
      </w:r>
    </w:p>
    <w:p>
      <w:r>
        <w:t>- Cục trưởng Cục Thuế các tỉnh, thành phố trực thuộc Trung ương;</w:t>
      </w:r>
    </w:p>
    <w:p>
      <w:r>
        <w:t>- Thủ trưởng các Vụ/đơn vị thuộc Tổng cục Thuế.</w:t>
      </w:r>
    </w:p>
    <w:p>
      <w:r>
        <w:t>Triển khai thực hiện yêu cầu tại công văn số 6286/BTC-TTr ngày 20/06/2023 của Thanh tra Bộ Tài chính về việc thực hiện kiến nghị sau giám sát của Ban Thường trực Ủy ban Trung ương Mặt trận Tổ quốc Việt Nam  (Ban Thường trực UBMTTQ Việt Nam)  về công tác thu hồi tài sản tại công văn số 6071/MTTW- BTT ngày 23/3/2023 và công văn số 2219/BTP-TCTHADS ngày 05/06/2023 của Bộ Tư pháp về việc triển khai thực hiện kiến nghị của Ban Thường trực UBMTTQ Việt Nam, Tổng cục Thuế yêu cầu Cục trưởng Cục Thuế các tỉnh, thành phố trực thuộc trung ương, Thủ trưởng các Vụ/đơn vị thuộc Tổng cục Thuế  (sau đây gọi tắt là Thủ trưởng các đơn vị thuộc và trực thuộc Tổng cục Thuế)  tập trung thực hiện các nhiệm vụ sau:</w:t>
      </w:r>
    </w:p>
    <w:p>
      <w:r>
        <w:t>1. Nghiêm túc chỉ đạo, triển khai thực hiện các nội dung chỉ đạo của Tổng cục Thuế tại công văn số 1747/TCT-KTNB ngày 12/5/2023 về việc triển khai thực hiện các nhiệm vụ đối với công tác thu hồi tài sản bị chiếm đoạt, thất thoát trong các vụ án hình sự về tham nhũng, kinh tế.</w:t>
      </w:r>
    </w:p>
    <w:p>
      <w:r>
        <w:t>2. Phối hợp công tác với các cơ quan hoạt động tư pháp về giải quyết, thu hồi tài sản trong các vụ án hình sự về tham nhũng, kinh tế để tháo gỡ vướng mắc, khó khăn trong quá trình thực hiện.</w:t>
      </w:r>
    </w:p>
    <w:p>
      <w:r>
        <w:t>3. Chủ động rà soát, nghiên cứu và phối hợp với các đơn vị liên quan sửa đổi, bổ sung quy định của pháp luật về đầu tư, phòng chống tham nhũng theo hướng kiểm soát đầu tư ra nước ngoài đặc biệt là đầu tư bất động sản ra nước ngoài. Việc kiểm soát đầu tư ra nước ngoài cần được thực hiện đối với người có chức vụ, quyền hạn và người thân của họ.</w:t>
      </w:r>
    </w:p>
    <w:p>
      <w:r>
        <w:t>4. Chỉ đạo thực hiện các biện pháp phòng ngừa từ sớm, từ xa để giảm thiệt hại, thất thoát về tài sản tham nhũng thông qua việc kê khai tài sản của cán bộ, công chức, người có chức vụ, quyền hạn trong bộ máy nhà nước; thu hồi tài sản ở nước ngoài do phạm tội mà có.</w:t>
      </w:r>
    </w:p>
    <w:p>
      <w:r>
        <w:t>5. Tăng cường hoạt động thanh tra, kiểm tra; kiểm tra, đôn đốc việc thực hiện các kết luận, kiến nghị qua thanh tra, kiểm tra, giám sát, xử lý vi phạm để thu hồi tiền, tài sản.</w:t>
      </w:r>
    </w:p>
    <w:p>
      <w:r>
        <w:t>Thủ trưởng các đơn vị thuộc và trực thuộc Tổng cục Thuế căn cứ chức năng, nhiệm vụ được giao thực hiện các nhiệm vụ nêu trên và gửi báo cáo kết quả thực hiện các nội dung kiến nghị của Ban Thường trực UBMTTQ Việt Nam về tổng cục Thuế trước ngày 10/9/2023 để tổng hợp báo cáo Thanh tra Bộ Tài chính.</w:t>
      </w:r>
    </w:p>
    <w:p>
      <w:r>
        <w:t>Đối với báo cáo định kỳ hàng năm kết quả triển khai thực hiện Chỉ thị số 04-CT/TW ngày 02/6/2021 của Ban Bí thư, các đơn vị tiếp tục triển khai theo chỉ đạo của Tổng cục Thuế tại công văn số 1747/TCT-KTNB nêu trên.</w:t>
      </w:r>
    </w:p>
    <w:p>
      <w:r>
        <w:t>Tổng cục Thuế thông báo để Thủ trưởng các đơn vị thuộc và trực thuộc Tổng cục Thuế biết và triển khai thực hiện./.</w:t>
      </w:r>
    </w:p>
    <w:p>
      <w:r>
        <w:t>Nơi nhận:</w:t>
      </w:r>
    </w:p>
    <w:p>
      <w:r>
        <w:t>- Như trên;</w:t>
      </w:r>
    </w:p>
    <w:p>
      <w:r>
        <w:t>- Thanh tra Bộ Tài chính;</w:t>
      </w:r>
    </w:p>
    <w:p>
      <w:r>
        <w:t>- Lưu: VT, KTNB (02b).</w:t>
      </w:r>
    </w:p>
    <w:p>
      <w:r>
        <w:t>Q. 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