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26845/CTHN-TTHT năm 2024 kê khai tờ khai thuế đối với hoạt động cho thuê tài sản mẫu số 01/TTS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26845/CTHN-TTHT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09/05/2024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26845/CTHN-TTHT</w:t>
      </w:r>
    </w:p>
    <w:p>
      <w:r>
        <w:t>V/v kê khai tờ khai thuế đối với hoạt động cho thuê tài sản mẫu số 01/TTS</w:t>
      </w:r>
    </w:p>
    <w:p>
      <w:r>
        <w:t>Hà Nội, ngày 09 tháng 05 năm 2024</w:t>
      </w:r>
    </w:p>
    <w:p>
      <w:r>
        <w:t>Kính gửi:  Công ty TNHH Foodin Global</w:t>
      </w:r>
    </w:p>
    <w:p>
      <w:r>
        <w:t>(Đ/c: Số 12, ngõ 62, số nhà 66 phố Đông Các, Phường Ô Chợ Dừa, Quận Đống Đa, thành phố Hà Nội- MST: 0107379373)</w:t>
      </w:r>
    </w:p>
    <w:p>
      <w:r>
        <w:t>Trả lời văn bản số 03/2024/CV-FG ngày 12/4/2024 của Công ty TNHH Foodin Global (gọi tắt là Công ty), Cục thuế TP Hà Nội có ý kiến như sau:</w:t>
      </w:r>
    </w:p>
    <w:p>
      <w:r>
        <w:t>Căn cứ Điều 16 Thông tư số 40/2021/TT-BTC ngày 01/6/2021 hướng dẫn thuế giá trị gia tăng, thuế thu nhập cá nhân và quản lý thuế đối với hộ kinh doanh, cá nhân kinh doanh, quy định về quản lý thuế đối với tổ chức, cá nhân khai thuế thay, nộp thuế thay cho cá nhân:</w:t>
      </w:r>
    </w:p>
    <w:p>
      <w:r>
        <w:t>- Tại điểm b, khoản 1 quy định về hồ sơ khai thuế:</w:t>
      </w:r>
    </w:p>
    <w:p>
      <w:r>
        <w:t>“Điều 16. Quản lý thuế đối với tổ chức, cá nhân khai thuế thay, nộp thuế thay cho cá nhân</w:t>
      </w:r>
    </w:p>
    <w:p>
      <w:r>
        <w:t>1. Hồ sơ khai thuế</w:t>
      </w:r>
    </w:p>
    <w:p>
      <w:r>
        <w:t>…</w:t>
      </w:r>
    </w:p>
    <w:p>
      <w:r>
        <w:t>b) Hồ sơ khai thuế đối với tổ chức khai thuế thay, nộp thuế thay cho cá nhân cho thuê tài sản quy định tại tiết b điểm 8.5 Phụ lục I - Danh mục hồ sơ khai thuế ban hành kèm theo Nghị định số 126/2020/NĐ-CP ngày 19/10/2020 của Chính phủ, cụ thể như sau:</w:t>
      </w:r>
    </w:p>
    <w:p>
      <w:r>
        <w:t>- Tờ khai thuế đối với hoạt động cho thuê tài sản (áp dụng đối với cá nhân có hoạt động cho thuê tài sản trực tiếp khai thuế với cơ quan thuế và tổ chức khai thay cho cá nhân) theo mẫu số 01/TTS ban hành kèm theo Thông tư này;</w:t>
      </w:r>
    </w:p>
    <w:p>
      <w:r>
        <w:t>- Phụ lục bảng kê chi tiết cá nhân cho thuê tài sản (áp dụng đối với tổ chức khai thay cho cá nhân cho thuê tài sản) theo mẫu số 01-2/BK-TTS ban hành kèm theo Thông tư này;</w:t>
      </w:r>
    </w:p>
    <w:p>
      <w:r>
        <w:t>- Bản sao hợp đồng thuê tài sản, phụ lục hợp đồng (nếu là lần khai thuế đầu tiên của Hợp đồng hoặc Phụ lục hợp đồng). Cơ quan thuế có quyền yêu cầu xuất trình bản chính để đối chiếu, xác nhận tính chính xác của bản sao so với bản chính.</w:t>
      </w:r>
    </w:p>
    <w:p>
      <w:r>
        <w:t>…"</w:t>
      </w:r>
    </w:p>
    <w:p>
      <w:r>
        <w:t>- Tại khoản 2 quy định nơi nộp hồ sơ khai thuế:</w:t>
      </w:r>
    </w:p>
    <w:p>
      <w:r>
        <w:t>"…</w:t>
      </w:r>
    </w:p>
    <w:p>
      <w:r>
        <w:t>2. Nơi nộp hồ sơ khai thuế</w:t>
      </w:r>
    </w:p>
    <w:p>
      <w:r>
        <w:t>a) Nơi nộp hồ sơ khai thuế đối với tổ chức khai thuế thay, nộp thuế thay cho cá nhân quy định tại khoản 1 Điều 45 Luật Quản lý thuế là cơ quan thuế quản lý trực tiếp tổ chức khai thuế thay, nộp thuế thay. Riêng trường hợp tổ chức, cá nhân khai thuế thay, nộp thuế thay cho cá nhân có thu nhập từ cho thuê bất động sản tại Việt Nam,  hồ sơ khai thuế được nộp tại cơ quan thuế quản lý trực tiếp nơi có bất động sản cho thuê.</w:t>
      </w:r>
    </w:p>
    <w:p>
      <w:r>
        <w:t>…"</w:t>
      </w:r>
    </w:p>
    <w:p>
      <w:r>
        <w:t>Căn cứ các quy định nêu trên, trường hợp Công ty TNHH Foodin Global thực hiện khai thuế thay, nộp thuế thay cho cá nhân có thu nhập từ cho thuê bất động sản thì Công ty nộp hồ sơ khai thuế tại cơ quan thuế quản lý trực tiếp nơi có bất động sản cho thuê.</w:t>
      </w:r>
    </w:p>
    <w:p>
      <w:r>
        <w:t>Trường hợp Công ty TNHH Foodin Global đã nộp tờ khai tới cơ quan thuế quản lý theo đúng hướng dẫn nhưng tờ khai không được chấp nhận, đề nghị Công ty liên hệ với cơ quan thuế tiếp nhận tờ khai để được hướng dẫn cụ thể</w:t>
      </w:r>
    </w:p>
    <w:p>
      <w:r>
        <w:t>Trong quá trình thực hiện chính sách thuế, trường hợp còn vướng mắc, đơn vị có thể tham khảo các văn bản hướng dẫn của Cục thuế TP Hà Nội được đăng tải trên website:  http://hanoi.gdt.gov.vn  hoặc liên hệ với Phòng Thanh tra Kiểm tra số 1 để được hỗ trợ giải quyết.</w:t>
      </w:r>
    </w:p>
    <w:p>
      <w:r>
        <w:t>Cục Thuế TP Hà Nội trả lời để Công ty TNHH Foodin Global được biết và thực hiện./.</w:t>
      </w:r>
    </w:p>
    <w:p>
      <w:r>
        <w:t>Nơi nhận:</w:t>
      </w:r>
    </w:p>
    <w:p>
      <w:r>
        <w:t>- Như trên;</w:t>
      </w:r>
    </w:p>
    <w:p>
      <w:r>
        <w:t>- Phòng TTKT số 1;</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