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2682/TCT-CS năm 2024 về chính sách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2682/TCT-CS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2682/TCT-CS</w:t>
      </w:r>
    </w:p>
    <w:p>
      <w:r>
        <w:t>V/v chính sách sử dụng đất</w:t>
      </w:r>
    </w:p>
    <w:p>
      <w:r>
        <w:t>Hà Nội, ngày 24 tháng 6 năm 2024</w:t>
      </w:r>
    </w:p>
    <w:p>
      <w:r>
        <w:t>Kính gửi:  Cục Thuế TP Hồ Chí Minh.</w:t>
      </w:r>
    </w:p>
    <w:p>
      <w:r>
        <w:t>Tổng cục Thuế nhận được công văn số 14288/CTTPHCM-QLĐ ngày 28/11/2023 của Cục Thuế TP HCM về vướng mắc chính sách ghi nợ và thanh toán nợ tiền sử dụng đất của hộ gia đình, cá nhân. Về vấn đề này, Tổng cục Thuế có ý kiến như sau:</w:t>
      </w:r>
    </w:p>
    <w:p>
      <w:r>
        <w:t>- Căn cứ khoản 1 Điều 16 Nghị định số 45/2014/NĐ-CP ngày 15/5/2014 của Chính phủ quy định về thu tiền sử dụng đất;</w:t>
      </w:r>
    </w:p>
    <w:p>
      <w:r>
        <w:t>- Căn cứ khoản 2 Điều 12 Thông tư số 76/2014/TT-BTC ngày 16/06/2014 của Bộ Tài chính hướng dẫn một số điều của Nghị định số 45/2014/NĐ-CP ngày 15/5/2014 của Chính phủ quy định về thu tiền sử dụng đất;</w:t>
      </w:r>
    </w:p>
    <w:p>
      <w:r>
        <w:t>- Căn cứ khoản 3, khoản 5 Điều 1 và khoản 1, khoản 3 Điều 2 Nghị định số 79/2019/NĐ-CP ngày 26/10/2019 của Chính phủ sửa đổi Điều 16 Nghị định số 45/2014/NĐ-CP ngày 15/5/2014 của Chính phủ quy định về thu tiền sử dụng đất;</w:t>
      </w:r>
    </w:p>
    <w:p>
      <w:r>
        <w:t>- Căn cứ Điều 154 Luật Ban hành văn bản quy phạm pháp luật 2015.</w:t>
      </w:r>
    </w:p>
    <w:p>
      <w:r>
        <w:t>Trường hợp hộ gia đình, cá nhân đã được ghi nợ tiền sử dụng đất trên Giấy chứng nhận quy định của pháp luật từng thời kỳ mà đến trước ngày Nghị định số 79/2019/NĐ-CP có hiệu lực thanh toán mà chưa thanh toán hết nợ thì thực hiện thanh toán nợ tiền sử dụng đất còn nợ theo các thời hạn quy định tại khoản 1 Điều 2 Nghị định số 79/2019/NĐ-CP; quá thời hạn này thì hộ gia đình, cá nhân phải thanh toán số tiền sử dụng đất còn nợ theo chính sách và giá đất tại thời điểm trả nợ. Việc xác định tiền sử dụng đất còn nợ đối với trường hợp chưa thanh toán (hết) nợ tiền sử dụng đất thực hiện theo quy định tại điểm a khoản 2 Điều 12 Thông tư số 76/2014/TT-BTC của Bộ Tài chính.</w:t>
      </w:r>
    </w:p>
    <w:p>
      <w:r>
        <w:t>Trình tự, thủ tục thanh toán nợ tiền sử dụng đất đối với trường hợp được ghi nợ tiền sử dụng đất trên Giấy chứng nhận quy định của pháp luật từng thời kỳ mà đến trước ngày Nghị định số 79/2019/NĐ-CP có hiệu lực thanh toán mà chưa thanh toán hết nợ thực hiện theo quy định tại khoản 5 Điều 1 Nghị định số 79/2019/NĐ-CP. Tổng cục Thuế đã có công văn số 764/TCT-QLN ngày 22/3/2021 hướng dẫn Cục Thuế tỉnh Lạng Sơn về trình tự, thủ tục thanh toán, tính tiền chậm nộp đối với các trường hợp được ghi nợ tiền sử dụng đất (bản photocopy kèm theo).</w:t>
      </w:r>
    </w:p>
    <w:p>
      <w:r>
        <w:t>Đề nghị Cục Thuế TP Hồ Chí Minh nghiên cứu các quy định nêu trên và hồ sơ cụ thể để thu tiền sử dụng đất đối với các trường hợp được ghi nợ tiền sử dụng đất theo đúng quy định của pháp luật.</w:t>
      </w:r>
    </w:p>
    <w:p>
      <w:r>
        <w:t>Tổng cục Thuế trả lời để Cục Thuế TP Hồ Chí Minh được biết.</w:t>
      </w:r>
    </w:p>
    <w:p>
      <w:r>
        <w:t>Nơi nhận:</w:t>
      </w:r>
    </w:p>
    <w:p>
      <w:r>
        <w:t>- Như trên;</w:t>
      </w:r>
    </w:p>
    <w:p>
      <w:r>
        <w:t>- Phó TCTr Đặng Ngọc Minh (để b/c);</w:t>
      </w:r>
    </w:p>
    <w:p>
      <w:r>
        <w:t>- Cục QLGS CST, Cục QLCS, Vụ PC (BTC);</w:t>
      </w:r>
    </w:p>
    <w:p>
      <w:r>
        <w:t>- Vụ PC (BTC);</w:t>
      </w:r>
    </w:p>
    <w:p>
      <w:r>
        <w:t>- Vụ PC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