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2661/BCA-V01 năm 2023 trả lời kiến nghị của cử tri trước kỳ họp thứ 5, QH khoá XV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2661/BCA-V01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2661/BCA-V01</w:t>
      </w:r>
    </w:p>
    <w:p>
      <w:r>
        <w:t>V/v trả lời kiến nghị của cử  tr i trước kỳ họp thứ 5, QH khoá XV</w:t>
      </w:r>
    </w:p>
    <w:p>
      <w:r>
        <w:t>Hà Nội , ngày  02  tháng  8  năm  2023</w:t>
      </w:r>
    </w:p>
    <w:p>
      <w:r>
        <w:t>Kính gửi:  Đoàn đại biểu Quốc hội tỉnh Lào Cai</w:t>
      </w:r>
    </w:p>
    <w:p>
      <w:r>
        <w:t>Bộ Công an nhận được kiến nghị của cử tri tỉnh Lào Cai do Ban Dân nguyện, Ủy ban Thường vụ Quốc hội chuyển đến theo Công văn số 742/BDN ngày 14/6/2023, nội dung như sau:</w:t>
      </w:r>
    </w:p>
    <w:p>
      <w:r>
        <w:t>“ Nghị định số 42/2021/NĐ-CP ngày 31/3/2021 của Chính phủ quy định xây dựng công an xã, thị trấn chính quy; trong đó tại khoản 1 Điều 12 có quy định:  “1 . Đối với xã, thị trấn đã tổ chức Công an ch í nh quy, những trường hợp Công an xã bán chuyên trách được Ủy ban nhân dân các cấp đồng ý tiếp tục sử dụng tham gia bảo đảm an ninh, trật tự ở cơ sở thì được hưởng chế độ, chính sách theo quy định của Pháp lệnh Công an xã cho đến kh i  có văn bản quy phạm pháp luật khác ”.  Hiện nay, trên địa bàn tỉnh có nhiều thôn, bản không bố trí bổ sung được lực lượng công an xã bán chuyên trách mới (sau kh i  người được giao nhiệm vụ này xin nghỉ việc) vì hiện nay chưa có văn bản hướng dẫn. Đề nghị Bộ C ô ng an có văn bản hướng dẫn đ ể  địa phương thực hiện ”.   (Kiến nghị s ố  5).</w:t>
      </w:r>
    </w:p>
    <w:p>
      <w:r>
        <w:t>Bộ Công an trả lời như sau:</w:t>
      </w:r>
    </w:p>
    <w:p>
      <w:r>
        <w:t>Việc triển khai lực lượng Công an chính quy về địa bàn xã được thực hiện theo Nghị định số 42/2021/NĐ-CP ngày 31/3/2021 của Chính phủ quy định xây dựng Công an xã, thị trấn chính quy. Đối với lực lượng Công an xã bán chuyên trách nếu được Ủy ban nhân dân các cấp đồng ý tiếp tục sử dụng tham gia bảo đảm an ninh, trật tự ở cơ sở thì hưởng chế độ, chính sách theo quy định của Pháp lệnh Công an xã và Nghị định số 73/2009/NĐ-CP ngày 07/9/2009 của Chính phủ quy định chi tiết thi hành một số điều của Pháp lệnh Công an xã.</w:t>
      </w:r>
    </w:p>
    <w:p>
      <w:r>
        <w:t>Bên cạnh đó, Bộ Công an đã chủ trì nghiên cứu, xây dựng và báo cáo Chính phủ trình Quốc hội dự thảo Luật Lực lượng tham gia bảo vệ an ninh, trật tự tại ở  cơ  sở và được Quốc hội Khóa XV cho ý kiến tại Kỳ họp thứ 5 (dự kiến thông qua tại Kỳ họp thứ 6 vào tháng 10/2023); sau khi Luật này được thông qua sẽ đảm bảo việc thực hiện chế độ, chính sách đối với các lực lượng tham gia bảo đảm an ninh, trật tự ở cơ sở (trong đó có lực lượng Công an bán chuyên trách).</w:t>
      </w:r>
    </w:p>
    <w:p>
      <w:r>
        <w:t>Bộ Công an trân trọng gửi tới Đoàn Đại biểu Quốc hội tỉnh Lào  Ca i để trả lời cử tri./.</w:t>
      </w:r>
    </w:p>
    <w:p>
      <w:r>
        <w:t>Nơi nhận:</w:t>
      </w:r>
    </w:p>
    <w:p>
      <w:r>
        <w:t>- Như trên;</w:t>
      </w:r>
    </w:p>
    <w:p>
      <w:r>
        <w:t>- Ủy ban Thường vụ Quốc hội;</w:t>
      </w:r>
    </w:p>
    <w:p>
      <w:r>
        <w:t>- Đ/c Bộ trưởng Bộ Công an;</w:t>
      </w:r>
    </w:p>
    <w:p>
      <w:r>
        <w:t>- Đ/c Bộ trưởng, Chủ nhiệm VPCP;</w:t>
      </w:r>
    </w:p>
    <w:p>
      <w:r>
        <w:t>- Đ/c Chủ nhiệm VPQH;</w:t>
      </w:r>
    </w:p>
    <w:p>
      <w:r>
        <w:t>- Ban Dân nguyện, UBTVQH;</w:t>
      </w:r>
    </w:p>
    <w:p>
      <w:r>
        <w:t>- Vụ Nội chính và Vụ  III , VPCP;</w:t>
      </w:r>
    </w:p>
    <w:p>
      <w:r>
        <w:t>- V03, X01, CAT Lào Cai;</w:t>
      </w:r>
    </w:p>
    <w:p>
      <w:r>
        <w:t>- Lưu: VT, V01(P3).</w:t>
      </w:r>
    </w:p>
    <w:p>
      <w:r>
        <w:t>KT. BỘ TRƯỞNG</w:t>
      </w:r>
    </w:p>
    <w:p>
      <w:r>
        <w:t>THỨ TRƯỞNG</w:t>
      </w:r>
    </w:p>
    <w:p>
      <w:r>
        <w:t>Trung tướng Nguyễn Duy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