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265/BHXH-VP thực hiện các nhiệm vụ trọng tâm sau kỳ nghỉ Tết Nguyên đán Ất Tỵ năm 2025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265/BHXH-VP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07/02/2025</w:t>
            </w:r>
          </w:p>
        </w:tc>
      </w:tr>
      <w:tr>
        <w:tc>
          <w:tcPr>
            <w:tcW w:type="dxa" w:w="4320"/>
          </w:tcPr>
          <w:p>
            <w:r>
              <w:t>Ngày hiệu lực</w:t>
            </w:r>
          </w:p>
        </w:tc>
        <w:tc>
          <w:tcPr>
            <w:tcW w:type="dxa" w:w="4320"/>
          </w:tcPr>
          <w:p>
            <w:r>
              <w:t>07/02/2025</w:t>
            </w:r>
          </w:p>
        </w:tc>
      </w:tr>
      <w:tr>
        <w:tc>
          <w:tcPr>
            <w:tcW w:type="dxa" w:w="4320"/>
          </w:tcPr>
          <w:p>
            <w:r>
              <w:t>Tình trạng</w:t>
            </w:r>
          </w:p>
        </w:tc>
        <w:tc>
          <w:tcPr>
            <w:tcW w:type="dxa" w:w="4320"/>
          </w:tcPr>
          <w:p>
            <w:r>
              <w:t>Chưa xác định</w:t>
            </w:r>
          </w:p>
        </w:tc>
      </w:tr>
    </w:tbl>
    <w:p/>
    <w:p>
      <w:r>
        <w:t>BẢO HIỂM XÃ HỘI</w:t>
      </w:r>
    </w:p>
    <w:p>
      <w:r>
        <w:t>VIỆT NAM</w:t>
      </w:r>
    </w:p>
    <w:p>
      <w:r>
        <w:t>-------</w:t>
      </w:r>
    </w:p>
    <w:p>
      <w:r>
        <w:t>CỘNG HÒA XÃ HỘI CHỦ NGHĨA VIỆT NAM</w:t>
      </w:r>
    </w:p>
    <w:p>
      <w:r>
        <w:t>Độc lập - Tự do - Hạnh phúc</w:t>
      </w:r>
    </w:p>
    <w:p>
      <w:r>
        <w:t>---------------</w:t>
      </w:r>
    </w:p>
    <w:p>
      <w:r>
        <w:t>Số: 265/BHXH-VP</w:t>
      </w:r>
    </w:p>
    <w:p>
      <w:r>
        <w:t>V/v thực hiện các nhiệm vụ trọng tâm sau kỳ nghỉ Tết Nguyên đán Ất Tỵ năm 2025</w:t>
      </w:r>
    </w:p>
    <w:p>
      <w:r>
        <w:t>Hà Nội, ngày 07 tháng 02 năm 2025</w:t>
      </w:r>
    </w:p>
    <w:p>
      <w:r>
        <w:t>Kính gửi:</w:t>
      </w:r>
    </w:p>
    <w:p>
      <w:r>
        <w:t>- Các đơn vị trực thuộc Bảo hiểm xã hội Việt Nam;</w:t>
      </w:r>
    </w:p>
    <w:p>
      <w:r>
        <w:t>- Bảo hiểm xã hội các tỉnh, thành phố trực thuộc Trung ương.</w:t>
      </w:r>
    </w:p>
    <w:p>
      <w:r>
        <w:t>Thực hiện Công điện số 09/CĐ-TTg ngày 03/02/2025 của Thủ tướng Chính phủ về bảo đảm thực hiện nếp sống văn minh, an toàn, tiết kiệm trong các hoạt động lễ hội sau Tết Nguyên đán Ất Tỵ và Lễ hội xuân năm 2025; Chỉ thị số 03/CT-TTg ngày 04/02/2025 của Thủ tướng Chính phủ về việc đôn đốc thực hiện nhiệm vụ trọng tâm sau kỳ nghỉ Tết nguyên đán Ất Tỵ năm 2025, Bảo hiểm xã hội (BHXH) Việt Nam yêu cầu các đơn vị trực thuộc, BHXH các tỉnh, thành phố trực thuộc Trung ương thực hiện một số nội dung công việc sau:</w:t>
      </w:r>
    </w:p>
    <w:p>
      <w:r>
        <w:t>1. Quán triệt tới từng công chức, viên chức, người lao động và tổ chức thực hiện nghiêm túc, đầy đủ các chỉ đạo của Thủ tướng Chính phủ tại Công điện số 09/CĐ-TTg ngày 03/02/2025 và Chỉ thị số 03/CT-TTg ngày 04/02/2025 của Thủ tướng Chính phủ  (gửi kèm theo).</w:t>
      </w:r>
    </w:p>
    <w:p>
      <w:r>
        <w:t>2. Tập trung, quyết liệt triển khai các nhiệm vụ được giao ngay từ những ngày đầu, tháng đầu của năm mới Ất Tỵ; đặc biệt là công tác phát triển người tham gia BHXH, BHTN, BHYT; giải quyết, chi trả các chế độ BHXH, BHTN kịp thời, đảm bảo tốt nhất quyền lợi của người tham gia và thụ hưởng chính sách; chủ động, tích cực nắm tình hình, kịp thời có các biện pháp chỉ đạo, điều hành phù hợp, hiệu quả; đồng hành với doanh nghiệp người dân, kịp thời tháo gỡ khó khăn, vướng mắc trong thực thi chính sách, pháp luật; đẩy mạnh, tổ chức hiệu quả các phong trào thi đua yêu nước. Phấn đấu đạt mức cao nhất các mục tiêu, chỉ tiêu năm 2025, lập thành tích thiết thực chào mừng Đại hội Đảng bộ các cấp tiến tới Đại hội đại biểu toàn quốc lần thứ XIV của Đảng, Đại hội thi đua yêu nước toàn quốc lần thứ XI; tạo nền tảng vững chắc hoàn thành thắng lợi, toàn diện nhiệm vụ chính trị theo Kế hoạch phát triển kinh tế - xã hội 05 năm 2021-2025.</w:t>
      </w:r>
    </w:p>
    <w:p>
      <w:r>
        <w:t>3. Khẩn trương rà soát, tập trung triển khai thực hiện, giải quyết, xử lý dứt điểm, đảm bảo hoàn thành đúng tiến độ được giao đối với các công việc, nhiệm vụ được Chính phủ, Thủ tướng Chính phủ giao, các nhiệm vụ theo Chương trình công tác trọng tâm năm 2024 tiếp tục triển khai thực hiện trong năm 2025 và tại các Thông báo kết luận của Lãnh đạo Ngành. Trong quá trình thực hiện các công việc, nhiệm vụ được giao nếu phát sinh khó khăn, vướng mắc, kịp thời báo cáo, đề xuất Lãnh đạo Ngành xem xét, giải quyết.</w:t>
      </w:r>
    </w:p>
    <w:p>
      <w:r>
        <w:t>4. Thực hiện nghiêm kỷ luật, kỷ cương hành chính, tài chính, các quy định về thực hành tiết kiệm, chống lãng phí, phòng chống tham nhũng, tiêu cực; không tổ chức du xuân, chúc Tết trong giờ làm việc; tuyệt đối không đi lễ hội trong giờ hành chính; không sử dụng ngân sách nhà nước, phương tiện, tài sản công trái quy định cho hoạt động lễ hội.</w:t>
      </w:r>
    </w:p>
    <w:p>
      <w:r>
        <w:t>BHXH Việt Nam đề nghị các đơn vị trực thuộc, BHXH các tỉnh, thành phố trực thuộc Trung ương nghiêm túc triển khai thực hiện./.</w:t>
      </w:r>
    </w:p>
    <w:p>
      <w:r>
        <w:t>Nơi nhận:</w:t>
      </w:r>
    </w:p>
    <w:p>
      <w:r>
        <w:t>- Như trên;</w:t>
      </w:r>
    </w:p>
    <w:p>
      <w:r>
        <w:t>- Tổng Giám đốc (để b/c);</w:t>
      </w:r>
    </w:p>
    <w:p>
      <w:r>
        <w:t>- Các Phó Tổng Giám đốc (để b/c);</w:t>
      </w:r>
    </w:p>
    <w:p>
      <w:r>
        <w:t>- VPBCSĐ, VPĐU, VPHĐQL;</w:t>
      </w:r>
    </w:p>
    <w:p>
      <w:r>
        <w:t>- Lưu: VT, VP.</w:t>
      </w:r>
    </w:p>
    <w:p>
      <w:r>
        <w:t>TL. TỔNG GIÁM ĐỐC</w:t>
      </w:r>
    </w:p>
    <w:p>
      <w:r>
        <w:t>CHÁNH VĂN PHÒNG</w:t>
      </w:r>
    </w:p>
    <w:p>
      <w:r>
        <w:t>Đinh Mai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