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2625/QNG-NVDTPC năm 2025 triển khai Nghị định 230/2025/NĐ-CP do Thuế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2625/QNG-NVDTPC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CỤC THUẾ</w:t>
      </w:r>
    </w:p>
    <w:p>
      <w:r>
        <w:t>THUẾ TỈNH QUẢNG NGÃI</w:t>
      </w:r>
    </w:p>
    <w:p>
      <w:r>
        <w:t>-------</w:t>
      </w:r>
    </w:p>
    <w:p>
      <w:r>
        <w:t>CỘNG HÒA XÃ HỘI CHỦ NGHĨA VIỆT NAM</w:t>
      </w:r>
    </w:p>
    <w:p>
      <w:r>
        <w:t>Độc lập - Tự do - Hạnh phúc</w:t>
      </w:r>
    </w:p>
    <w:p>
      <w:r>
        <w:t>---------------</w:t>
      </w:r>
    </w:p>
    <w:p>
      <w:r>
        <w:t>Số: 2625/QNG-NVDTPC</w:t>
      </w:r>
    </w:p>
    <w:p>
      <w:r>
        <w:t>V/v triển khai Nghị định số 230/2025/NĐ-CP</w:t>
      </w:r>
    </w:p>
    <w:p>
      <w:r>
        <w:t>Quảng Ngãi, ngày 31 tháng 10 năm   2025</w:t>
      </w:r>
    </w:p>
    <w:p>
      <w:r>
        <w:t>Kính gửi:    Doanh nghiệp, tổ chức, hộ, cá nhân trên địa bàn tỉnh.</w:t>
      </w:r>
    </w:p>
    <w:p>
      <w:r>
        <w:t>Ngày 19/8/2025, Chính phủ ban hành Nghị định số 230/2025/NĐ-CP quy định các trường hợp khác được miễn, giảm tiền sử dụng đất, tiền thuê đất theo quy định tại khoản 2 Điều 157 Luật Đất đai năm 2024;</w:t>
      </w:r>
    </w:p>
    <w:p>
      <w:r>
        <w:t>Thực hiện ý kiến chỉ đạo của Cục Thuế tại Công văn số 4225/CT-CS ngày 03/10/2025 về việc triển khai thực hiện Nghị định số 230/2025/NĐ-CP. Thuế tỉnh Quảng Ngãi giới thiệu một số nội dung mới được quy định tại Nghị định số 230/2025/NĐ-CP để doanh nghiệp, tổ chức trên địa bàn tỉnh kịp thời nắm bắt, thực hiện đúng quy định của pháp luật, cụ thể như sau:</w:t>
      </w:r>
    </w:p>
    <w:p>
      <w:r>
        <w:t>I. Quy định về miễn, giảm tiền sử dụng đất, tiền thuê đất</w:t>
      </w:r>
    </w:p>
    <w:p>
      <w:r>
        <w:t>1. Miễn, giảm tiền sử dụng đất</w:t>
      </w:r>
    </w:p>
    <w:p>
      <w:r>
        <w:t>Giảm 30% tiền sử dụng đất hằng năm đối với các trường hợp sử dụng đất quốc phòng kết hợp với hoạt động lao động sản xuất, xây dựng kinh tế quy định tại khoản 2 Điều 201 Luật Đất đai năm 2024, Nghị định số 102/2024/NĐ-CP ngày 30 tháng 7 năm 2024 của Chính phủ.</w:t>
      </w:r>
    </w:p>
    <w:p>
      <w:r>
        <w:t>2. Miễn, giảm tiền thuê đất</w:t>
      </w:r>
    </w:p>
    <w:p>
      <w:r>
        <w:t>(1) Miễn tiền thuê đất cho cả thời hạn thuê đối với các trường hợp sử dụng đất để xây dựng trụ sở ngân hàng chính sách xã hội; xây dựng trụ sở Ngân hàng Phát triển Việt Nam; xây dựng điểm Bưu điện - Văn hóa xã; xây dựng cơ sở nghiên cứu khoa học của doanh nghiệp khoa học và công nghệ nếu đáp ứng được các điều kiện theo quy định của pháp luật về khoa học và công nghệ…</w:t>
      </w:r>
    </w:p>
    <w:p>
      <w:r>
        <w:t>(2) Miễn, giảm tiền thuê đất đối với doanh nghiệp có dự án đầu tư vào nông nghiệp, nông thôn theo quy định của Chính phủ về cơ chế, chính sách khuyến khích doanh nghiệp đầu tư vào nông nghiệp, nông thôn.</w:t>
      </w:r>
    </w:p>
    <w:p>
      <w:r>
        <w:t>(3) Miễn, giảm tiền thuê đất đối với cơ sở thực hiện xã hội hóa được hưởng chính sách khuyến khích phát triển xã hội hóa theo quy định.</w:t>
      </w:r>
    </w:p>
    <w:p>
      <w:r>
        <w:t>(4) Miễn, giảm tiền thuê đất đối với trường hợp người sử dụng đất được Nhà nước cho thuê đất trả tiền thuê đất hằng năm để sử dụng vào mục đích sản xuất nông nghiệp, lâm nghiệp, nuôi trồng thủy sản, làm muối mà bị thiên tai, hỏa hoạn…</w:t>
      </w:r>
    </w:p>
    <w:p>
      <w:r>
        <w:t>II. Đối tượng, mức giảm, trình tự thủ tục giảm tiền thuê đất năm 2025</w:t>
      </w:r>
    </w:p>
    <w:p>
      <w:r>
        <w:t>1. Đối tượng áp dụng giảm tiền thuê đất:</w:t>
      </w:r>
    </w:p>
    <w:p>
      <w:r>
        <w:t>- Người sử dụng đất đang được Nhà nước cho thuê đất dưới hình thức trả tiền thuê đất hằng năm (bao gồm cả trường hợp có và chưa có giấy tờ pháp lý về đất đai nhưng đang sử dụng đất mà phải nộp tiền thuê đất năm 2025 theo quy định và trường hợp người sử dụng đất đang sử dụng đất nhưng chưa hoàn thiện hồ sơ về đất đai theo quy định của pháp luật về đất đai).</w:t>
      </w:r>
    </w:p>
    <w:p>
      <w:r>
        <w:t>- Áp dụng cho cả trường hợp người sử dụng đất không thuộc đối tượng được miễn, giảm tiền thuê đất hoặc hết thời hạn được miễn, giảm tiền thuê đất và trường hợp người sử dụng đất đang được giảm tiền thuê đất theo quy định của pháp luật về đất đai và pháp luật khác có liên quan.</w:t>
      </w:r>
    </w:p>
    <w:p>
      <w:r>
        <w:t>2. Mức giảm tiền thuê đất:</w:t>
      </w:r>
    </w:p>
    <w:p>
      <w:r>
        <w:t>- Giảm 30% tiền thuê đất phải nộp của năm 2025, không thực hiện giảm trên số tiền thuê đất còn nợ của các năm trước năm 2025 và tiền chậm nộp (nếu có).</w:t>
      </w:r>
    </w:p>
    <w:p>
      <w:r>
        <w:t>- Trong vòng 30 ngày, chủ đầu tư được Nhà nước cho thuê đất trả tiền thuê đất hằng năm để đầu tư xây dựng, kinh doanh kết cấu hạ tầng khu công nghiệp, cụm công nghiệp, khu chế xuất phải thực hiện phân bổ số tiền thuê đất được giảm của diện tích đất đã được chủ đầu tư cho thuê lại kể từ ngày có quyết định giảm tiền thuê đất năm 2025.</w:t>
      </w:r>
    </w:p>
    <w:p>
      <w:r>
        <w:t>3. Trình tự, thủ tục giảm tiền thuê đất</w:t>
      </w:r>
    </w:p>
    <w:p>
      <w:r>
        <w:t>- Hồ sơ giảm tiền thuê đất năm 2025 là 01 Giấy đề nghị giảm tiền thuê đất năm của 2025 (bản chính) theo Mẫu tại Phụ lục ban hành kèm theo Nghị định 230/2025/NĐ-CP gửi cơ quan thuế hoặc cơ quan khác theo quy định của pháp luật về đất đai, pháp luật về quản lý thuế kể từ thời điểm Nghị định này có hiệu lực thi hành đến hết ngày 30/11/2025.</w:t>
      </w:r>
    </w:p>
    <w:p>
      <w:r>
        <w:t>- Không áp dụng giảm tiền thuê đất của năm 2025 theo quy định tại Nghị định này đối với trường hợp người sử dụng đất nộp hồ sơ sau ngày 30/11/2025.</w:t>
      </w:r>
    </w:p>
    <w:p>
      <w:r>
        <w:t>(Chi tiết Nghị định số 230/2025/NĐ-CP)</w:t>
      </w:r>
    </w:p>
    <w:p>
      <w:r>
        <w:t>Thuế tỉnh Quảng Ngãi thông báo để các doanh nghiệp, tổ chức, hộ, cá nhân trên địa bàn biết và thực hiện./.</w:t>
      </w:r>
    </w:p>
    <w:p>
      <w:r>
        <w:t>Nơi nhận:</w:t>
      </w:r>
    </w:p>
    <w:p>
      <w:r>
        <w:t>- Như trên;</w:t>
      </w:r>
    </w:p>
    <w:p>
      <w:r>
        <w:t>- Lãnh đạo Thuế tỉnh (báo cáo);</w:t>
      </w:r>
    </w:p>
    <w:p>
      <w:r>
        <w:t>- Ban Tuyên giáo và Dân vận Tỉnh ủy Quảng Ngãi (phối hợp tuyên truyền);</w:t>
      </w:r>
    </w:p>
    <w:p>
      <w:r>
        <w:t>- Báo và Phát Thanh, Truyền hình Quảng Ngãi (phối hợp tuyên truyền);</w:t>
      </w:r>
    </w:p>
    <w:p>
      <w:r>
        <w:t>- BQL KKT Dung Quất và các KCN Quảng Ngãi;</w:t>
      </w:r>
    </w:p>
    <w:p>
      <w:r>
        <w:t>- BBT Trang TTĐT;</w:t>
      </w:r>
    </w:p>
    <w:p>
      <w:r>
        <w:t>- Phòng CNTK;</w:t>
      </w:r>
    </w:p>
    <w:p>
      <w:r>
        <w:t>- Lưu: VT, NVDTPC.</w:t>
      </w:r>
    </w:p>
    <w:p>
      <w:r>
        <w:t>KT. TRƯỞNG THUẾ TỈNH</w:t>
      </w:r>
    </w:p>
    <w:p>
      <w:r>
        <w:t>PHÓ TRƯỞNG THUẾ TỈNH</w:t>
      </w:r>
    </w:p>
    <w:p>
      <w:r>
        <w:t>Đinh Thiên Khanh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