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2604/BKHCN-CNCHL năm 2023 trả lời kiến nghị của cử tri thành phố Hà Nội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2604/BKHCN-CNCHL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2604/BKHCN-CNCHL</w:t>
      </w:r>
    </w:p>
    <w:p>
      <w:r>
        <w:t>V/v trả lời kiến nghị của cử tri thành phố Hà Nội</w:t>
      </w:r>
    </w:p>
    <w:p>
      <w:r>
        <w:t>Hà Nội, ngày 08 tháng 8 năm 2023</w:t>
      </w:r>
    </w:p>
    <w:p>
      <w:r>
        <w:t>Kính gửi:    Đoàn Đại biểu Quốc hội thành phố Hà Nội</w:t>
      </w:r>
    </w:p>
    <w:p>
      <w:r>
        <w:t>Trước kỳ họp thứ 5, Quốc hội khóa XV, Bộ Khoa học và Công nghệ (KH&amp;CN) nhận được Công văn số 742/BDN ngày 14/6/2023 của Ban Dân nguyện, Ủy ban Thường vụ Quốc hội về việc giải quyết kiến nghị của cử tri thành phố Hà Nội, Bộ KH&amp;CN xin trả lời như sau:</w:t>
      </w:r>
    </w:p>
    <w:p>
      <w:r>
        <w:t>Nội dung kiến nghị:     Cử tri đề nghị Ban Quản lý Khu Công nghệ cao Hòa Lạc (Bộ Khoa học và Công nghệ) phối hợp chặt chẽ với chính quyền địa phương quản lý về rác thải và an ninh trật tự xung quanh hồ Tân Xã thuộc dự án xây dựng Khu Công nghệ cao Hòa Lạc nhằm giữ gìn cảnh quan tại khu vực, bảo đảm an toàn cho nhân dân.</w:t>
      </w:r>
    </w:p>
    <w:p>
      <w:r>
        <w:t>Trả lời:</w:t>
      </w:r>
    </w:p>
    <w:p>
      <w:r>
        <w:t>Khu Công nghệ cao (CNC) Hòa Lạc có quy mô diện tích tương đối lớn (1.586 ha), nằm về hai phía của Đại lộ Thăng Long và thuộc địa giới hành chính của 04 xã thuộc huyện Thạch Thất và 01 xã thuộc huyện Quốc Oai. Khu CNC Hòa Lạc là khu mở, không có hàng rào ngăn cách với bên ngoài, giao thông được kết nối liên thông với các khu vực lân cận, trong Khu vẫn còn khoảng 176 ha chưa được bồi thường giải phóng mặt bằng (GPMB) và vẫn còn người dân sinh sống bên trong…vì vậy, tại Khu CNC Hòa Lạc đã xảy ra tình trạng mất an ninh trật tự và vệ sinh môi trường tại một số khu vực như cử tri đã phản ánh.</w:t>
      </w:r>
    </w:p>
    <w:p>
      <w:r>
        <w:t>Về việc này, Bộ Khoa học và Công nghệ đã chỉ đạo Ban Quản lý Khu Công nghệ cao Hòa Lạc (Ban Quản lý) tăng cường công tác tuần tra, kiểm soát để kịp thời phát hiện các trường hợp vi phạm và ưu tiên tập trung công tác vệ sinh môi trường tại khu vực xung quanh hồ Tân Xã, đồng thời đề nghị chính quyền địa phương và các lực lượng chức năng hỗ trợ việc quản lý phương tiện ra vào Khu CNC, tuần tra, giám sát và xử phạt nghiêm các trường hợp vi phạm về an ninh trật tự, an toàn giao thông và vệ sinh môi trường.</w:t>
      </w:r>
    </w:p>
    <w:p>
      <w:r>
        <w:t>Nhằm đảm bảo an ninh trật tự, an toàn, phòng chống cháy nổ trên địa bàn Khu CNC Hòa Lạc nói chung, trong đó có khu vực hồ Tân Xã, Ban Quản lý Khu Công nghệ cao Hòa Lạc đã cùng với Công an huyện Thạch Thất, Quốc Oai, UBND các xã khu vực xung quanh; Đội Quản lý trật tự xây dựng đô thị huyện Thạch Thất; Thanh tra giao thông huyện Thạch Thất... đã xây dựng và triển khai Quy chế phối hợp nhằm phát hiện, xử lý các trường hợp vi phạm.</w:t>
      </w:r>
    </w:p>
    <w:p>
      <w:r>
        <w:t>Hiện nay, Ủy ban nhân dân huyện Thạch Thất, Quốc Oai đang tập trung nguồn lực để hoàn thành công tác bồi thường GPMB diện tích còn lại của Khu CNC Hòa Lạc trước năm 2025. Sau khi Khu CNC Hòa Lạc được GPMB toàn bộ và không còn người dân sinh sống, Ban Quản lý sẽ có những giải pháp hiệu quả hơn để quản lý an ninh trật tự và vệ sinh môi trường trong Khu .</w:t>
      </w:r>
    </w:p>
    <w:p>
      <w:r>
        <w:t>Trên đây là ý kiến trả lời của Bộ KH&amp;CN nghệ với ý kiến của cử tri thành phố Hà Nội. Bộ KH&amp;CN xin chân thành cảm ơn sự quan tâm của cử tri và mong tiếp tục nhận được sự ủng hộ của cử tri thành phố Hà Nội đối với sự nghiệp phát triển KH&amp;CN nước nhà trong thời gian tới.</w:t>
      </w:r>
    </w:p>
    <w:p>
      <w:r>
        <w:t>Nơi nhận:</w:t>
      </w:r>
    </w:p>
    <w:p>
      <w:r>
        <w:t>- Như trên;</w:t>
      </w:r>
    </w:p>
    <w:p>
      <w:r>
        <w:t>- Ban Dân nguyện;</w:t>
      </w:r>
    </w:p>
    <w:p>
      <w:r>
        <w:t>- Cổng thông tin điện tử của Bộ;</w:t>
      </w:r>
    </w:p>
    <w:p>
      <w:r>
        <w:t>- Lưu: VT, CNCHL.</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