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2600/VPCP-NC năm 2025 thực hiện công tác rà phá bom mìn, vật nổ kết hợp tìm kiếm quy tập hài cốt liệt sĩ trên địa bàn tỉnh Hà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2600/VPCP-NC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2600/VPCP-NC</w:t>
      </w:r>
    </w:p>
    <w:p>
      <w:r>
        <w:t>V/v về việc thực hiện công tác rà phá bom mìn, vật nổ kết hợp tìm kiếm quy tập hài cốt liệt sĩ trên địa bàn tỉnh Hà Giang</w:t>
      </w:r>
    </w:p>
    <w:p>
      <w:r>
        <w:t>Hà Nội, ngày 28 tháng 3 năm 2025</w:t>
      </w:r>
    </w:p>
    <w:p>
      <w:r>
        <w:t>Kính gửi:  Bộ trưởng Bộ Tài chính.</w:t>
      </w:r>
    </w:p>
    <w:p>
      <w:r>
        <w:t>Văn phòng Chính phủ nhận được văn bản số 2152/BKHĐT-QPAN ngày 26 tháng 02 năm 2025 của Bộ Kế hoạch và Đầu tư về việc thực hiện công tác rà phá bom mìn, vật nổ kết hợp tìm kiếm quy tập hài cốt liệt sĩ trên địa bàn tỉnh Hà Giang, Phó Thủ tướng Thường trực Chính phủ Nguyễn Hòa Bình có ý kiến như sau:</w:t>
      </w:r>
    </w:p>
    <w:p>
      <w:r>
        <w:t>Đồng ý về nguyên tắc với các kiến nghị của Bộ Kế hoạch và Đầu tư (nay là Bộ Tài chính) tại văn bản nêu trên. Ủy ban nhân dân các tỉnh phối hợp chặt chẽ với Bộ Quốc phòng, các bộ, cơ quan liên quan khẩn trương rà soát, báo cáo tình hình thực hiện công tác rà phá bom mìn, vật nổ tại địa phương và đề xuất giải pháp để thực hiện nghiêm chỉ đạo của Tổng Bí thư Tô Lâm tại Văn bản số 13087- CV/VPTW ngày 14 tháng 01 năm 2025 và Văn bản số 123-TB/VPTW ngày 17 tháng 02 năm 2025 của Văn phòng Trung ương Đảng và ý kiến chỉ đạo của Phó Thủ tướng Thường trực Chính phủ Nguyễn Hòa Bình tại văn bản số 1150/VPCP- KTTH ngày 14 tháng 02 năm 2025 của Văn phòng Chính phủ.</w:t>
      </w:r>
    </w:p>
    <w:p>
      <w:r>
        <w:t>Văn phòng Chính phủ xin thông báo để Bộ Tài chính và các bộ, cơ quan, địa phương liên quan biết, thực hiện./.</w:t>
      </w:r>
    </w:p>
    <w:p>
      <w:r>
        <w:t>Nơi nhận:</w:t>
      </w:r>
    </w:p>
    <w:p>
      <w:r>
        <w:t>- Như trên;</w:t>
      </w:r>
    </w:p>
    <w:p>
      <w:r>
        <w:t>- Bộ Quốc phòng;</w:t>
      </w:r>
    </w:p>
    <w:p>
      <w:r>
        <w:t>- UBND các tỉnh, thành phố trực thuộc Trung ương;</w:t>
      </w:r>
    </w:p>
    <w:p>
      <w:r>
        <w:t>- VPCP: BTCN, PCN Mai Thị Thu Vân, Các Vụ: KTTH, KGVX;</w:t>
      </w:r>
    </w:p>
    <w:p>
      <w:r>
        <w:t>- Lưu: VT, NC (2b) Tuấn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