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2519/UBND-NC năm 2023 triển khai Nghị quyết 10/2023/NQ-HĐND quy định diện tích nhà ở tối thiểu để đăng ký thường trú vào chỗ ở hợp pháp do thuê, mượn, ở nhờ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2519/UBND-NC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2519/UBND-NC</w:t>
      </w:r>
    </w:p>
    <w:p>
      <w:r>
        <w:t>V/v triển khai Nghị quyết số 10/2023/NQ-HĐND của HĐND Thành phố quy định diện tích nhà ở tối thiểu để đăng ký thường trú vào chỗ ở hợp pháp do thuê, mượn, ở nhờ</w:t>
      </w:r>
    </w:p>
    <w:p>
      <w:r>
        <w:t>Hà Nội, ngày 11 tháng 8 năm 2023</w:t>
      </w:r>
    </w:p>
    <w:p>
      <w:r>
        <w:t>Kính gửi:</w:t>
      </w:r>
    </w:p>
    <w:p>
      <w:r>
        <w:t>- Các Sở, ban, ngành Thành phố;</w:t>
      </w:r>
    </w:p>
    <w:p>
      <w:r>
        <w:t>- UBND các quận, huyện, thị xã.</w:t>
      </w:r>
    </w:p>
    <w:p>
      <w:r>
        <w:t>Thực hiện Nghị quyết số 10/2023/NQ-HĐND ngày 06/7/2023 của Hội đồng nhân dân Thành phố quy định diện tích nhà ở tối thiểu để đăng ký thường trú vào chỗ ở do thuê, mượn, ở nhờ tại thành phố Hà Nội. Để thực hiện nghiêm túc quy định pháp luật trong công tác đăng ký quản lý cư trú theo Luật Cư trú năm 2020, UBND Thành phố chỉ đạo như sau:</w:t>
      </w:r>
    </w:p>
    <w:p>
      <w:r>
        <w:t>1. Công an thành phố</w:t>
      </w:r>
    </w:p>
    <w:p>
      <w:r>
        <w:t>- Chủ trì, phối hợp chặt chẽ với các sở, ban, ngành, UBND các quận, huyện, thị xã và các đơn vị có liên quan triển khai, thực hiện Nghị quyết của Hội đồng nhân dân Thành phố  (Thực hiện thường xuyên).</w:t>
      </w:r>
    </w:p>
    <w:p>
      <w:r>
        <w:t>- Thực hiện các quy định về đăng ký cư trú, cải cách thủ tục hành chính tạo điều kiện thuận lợi cho công dân đi đăng ký thường trú, rà soát đánh giá bố trí cán bộ có năng lực, trình độ chuyên môn, hiểu biết pháp luật về cư trú và dữ liệu dân cư làm công tác đăng ký quản lý cư trú đáp ứng yêu cầu thực hiện đăng ký cư trú theo phương thức gắn quản lý, khai thác sử dụng Cơ sở dữ liệu về cư trú, dân cư.</w:t>
      </w:r>
    </w:p>
    <w:p>
      <w:r>
        <w:t>- Phối hợp UBND quận, huyện, thị xã kiểm tra việc thực hiện Nghị quyết đối với các đơn vị, cá nhân có liên quan trên địa bàn. Kịp thời phát hiện, xử lý nghiêm các trường hợp vi phạm theo quy định của pháp luật.  (Thực hiện thường xuyên).</w:t>
      </w:r>
    </w:p>
    <w:p>
      <w:r>
        <w:t>- Báo cáo sơ kết, tổng kết theo định kỳ, đánh giá mức độ tác động việc thực hiện Nghị quyết trong quản lý dân cư. Tập hợp khó khăn vướng mắc báo cáo UBND Thành phố chỉ đạo những vấn đề vượt thẩm quyền.</w:t>
      </w:r>
    </w:p>
    <w:p>
      <w:r>
        <w:t>2. Sở Thông tin và Truyền thông</w:t>
      </w:r>
    </w:p>
    <w:p>
      <w:r>
        <w:t>Chủ trì phối hợp các Sở, ban, ngành liên quan, tăng cường tuyên truyền, phổ biến nội dung Nghị quyết của HĐND Thành phố, nâng cao nhận thức của nhân dân thực hiện quyền và nghĩa vụ theo đúng quy định.</w:t>
      </w:r>
    </w:p>
    <w:p>
      <w:r>
        <w:t>3. S  ở Xây dựng</w:t>
      </w:r>
    </w:p>
    <w:p>
      <w:r>
        <w:t>- Ban hành văn bản hướng dẫn cách tính và xác nhận diện tích sàn tối thiểu theo quy định của pháp luật để đảm bảo thực hiện Nghị quyết thống nhất toàn Thành phố.</w:t>
      </w:r>
    </w:p>
    <w:p>
      <w:r>
        <w:t>- Phối hợp với Sở Quy hoạch - Kiến trúc, Sở Tài nguyên và Môi trường và các đơn vị có liên quan tham mưu UBND Thành phố tiếp tục thực hiện có hiệu quả trong việc đầu tư các dự án thuộc lĩnh vực y tế, giáo dục đào tạo, các thiết chế văn hóa đồng bộ khu vực chung cư, nhà tập thể cũ tại khu vực nội thành; đồng thời ưu tiên sử dụng quỹ đất sau di dời để xây dựng công trình công cộng, các trường học, trung tâm y tế, các thiết chế văn hóa xã hội đảm bảo các điều kiện an sinh xã hội cho Nhân dân thủ đô. Đồng thời, có tổ chức quản lý chặt chẽ việc phát triển các nhà ở cao tầng tại các khu vực nội thành đảm bảo theo quy định, đẩy nhanh tiến độ hoàn thiện các quy hoạch đô thị, quy hoạch phát triển kinh tế - xã hội của Thủ đô theo đúng tinh thần chỉ đạo của Bộ Chính trị.</w:t>
      </w:r>
    </w:p>
    <w:p>
      <w:r>
        <w:t>4. Ủy ban nhân dân các quận, huyện, thị xã</w:t>
      </w:r>
    </w:p>
    <w:p>
      <w:r>
        <w:t>Chỉ đạo, hướng dẫn UBND xã, phường, thị trấn thực hiện xác thực các loại giấy tờ xác nhận về chỗ ở hợp pháp, giấy tờ xác nhận đủ diện tích nhà ở tối thiểu để đăng ký thường trú vào chỗ ở hợp pháp do thuê, mượn, ở nhờ theo quy định,  (có mẫu ban hành kèm theo).</w:t>
      </w:r>
    </w:p>
    <w:p>
      <w:r>
        <w:t>Yêu cầu các sở, ban, ngành Thành phố, UBND các quận, huyện, thị xã triển khai thực hiện./.</w:t>
      </w:r>
    </w:p>
    <w:p>
      <w:r>
        <w:t>Nơi nhận:</w:t>
      </w:r>
    </w:p>
    <w:p>
      <w:r>
        <w:t>- Như trên;</w:t>
      </w:r>
    </w:p>
    <w:p>
      <w:r>
        <w:t>- Chủ tịch UBND Thành phố;</w:t>
      </w:r>
    </w:p>
    <w:p>
      <w:r>
        <w:t>- Các PCT UBND TP Lê Hồng Sơn;</w:t>
      </w:r>
    </w:p>
    <w:p>
      <w:r>
        <w:t>- VPUBND: CVP, PCVP C.N.Trang, NC, TH;</w:t>
      </w:r>
    </w:p>
    <w:p>
      <w:r>
        <w:t>- CATP (PC06);</w:t>
      </w:r>
    </w:p>
    <w:p>
      <w:r>
        <w:t>- Lưu: VT.</w:t>
      </w:r>
    </w:p>
    <w:p>
      <w:r>
        <w:t>TM. ỦY BAN NHÂN DÂN</w:t>
      </w:r>
    </w:p>
    <w:p>
      <w:r>
        <w:t>KT. CHỦ TỊCH</w:t>
      </w:r>
    </w:p>
    <w:p>
      <w:r>
        <w:t>PHÓ CHỦ TỊCH</w:t>
      </w:r>
    </w:p>
    <w:p>
      <w:r>
        <w:t>Lê Hồng Sơn</w:t>
      </w:r>
    </w:p>
    <w:p>
      <w:r>
        <w:t>Mẫu ban hành kèm theo Công văn số....triển khai thực hiện Nghị quyết số 10/2023/NQ-HĐND của Hội đồng dân dân Thành phố</w:t>
      </w:r>
    </w:p>
    <w:p>
      <w:r>
        <w:t>UBND QUẬN, HUYỆN, TX</w:t>
      </w:r>
    </w:p>
    <w:p>
      <w:r>
        <w:t>UBND XÃ, PHƯỜNG, TT</w:t>
      </w:r>
    </w:p>
    <w:p>
      <w:r>
        <w:t>-------</w:t>
      </w:r>
    </w:p>
    <w:p>
      <w:r>
        <w:t>CỘNG HÒA XÃ HỘI CHỦ NGHĨA VIỆT NAM</w:t>
      </w:r>
    </w:p>
    <w:p>
      <w:r>
        <w:t>Độc lập - Tự do - Hạnh phúc</w:t>
      </w:r>
    </w:p>
    <w:p>
      <w:r>
        <w:t>---------------</w:t>
      </w:r>
    </w:p>
    <w:p>
      <w:r>
        <w:t>TỜ KHAI</w:t>
      </w:r>
    </w:p>
    <w:p>
      <w:r>
        <w:t>XÁC NHẬN TÌNH TRẠNG CHỖ Ở HỢP PHÁP, DIỆN TÍCH NHÀ Ở TỐI THIỂU ĐỂ ĐĂNG KÝ CƯ TRÚ</w:t>
      </w:r>
    </w:p>
    <w:p>
      <w:r>
        <w:t>Họ và tên: …………………………………………………………………………………………</w:t>
      </w:r>
    </w:p>
    <w:p>
      <w:r>
        <w:t>Ngày tháng năm sinh: ……………………………………………………………………………</w:t>
      </w:r>
    </w:p>
    <w:p>
      <w:r>
        <w:t>Số ĐDCN/CCCD: …………………………………………………………………………………</w:t>
      </w:r>
    </w:p>
    <w:p>
      <w:r>
        <w:t>Nơi đăng ký thường trú: …………………………………………………………………………</w:t>
      </w:r>
    </w:p>
    <w:p>
      <w:r>
        <w:t>Địa chỉ nhà, đất được mua bán, chuyển nhượng, cho tặng, cho thuê, cho mượn, cho ở nhờ  (ghi rõ tình trạng nhà đất, địa chỉ, số nhà..) : ……………………………………………………………</w:t>
      </w:r>
    </w:p>
    <w:p>
      <w:r>
        <w:t>………………………………………………………………………………………………………</w:t>
      </w:r>
    </w:p>
    <w:p>
      <w:r>
        <w:t>………………………………………………………………………………………………………</w:t>
      </w:r>
    </w:p>
    <w:p>
      <w:r>
        <w:t>………………………………………………………………………………………………………</w:t>
      </w:r>
    </w:p>
    <w:p>
      <w:r>
        <w:t>Của ông (bà): ………………………………………………………………………………………</w:t>
      </w:r>
    </w:p>
    <w:p>
      <w:r>
        <w:t>Số ĐDCN/CCCD: …………………………………………………………………………………</w:t>
      </w:r>
    </w:p>
    <w:p>
      <w:r>
        <w:t>Nơi đăng ký thường trú: …………………………………………………………………………</w:t>
      </w:r>
    </w:p>
    <w:p>
      <w:r>
        <w:t>Đề nghị UBND xác nhận</w:t>
      </w:r>
    </w:p>
    <w:p>
      <w:r>
        <w:t>Tình trạng nhà ở, đất ở để đăng ký thường trú</w:t>
      </w:r>
    </w:p>
    <w:p>
      <w:r>
        <w:t>………………………………………………………………………………………………………</w:t>
      </w:r>
    </w:p>
    <w:p>
      <w:r>
        <w:t>………………………………………………………………………………………………………</w:t>
      </w:r>
    </w:p>
    <w:p>
      <w:r>
        <w:t>………………………………………………………………………………………………………</w:t>
      </w:r>
    </w:p>
    <w:p>
      <w:r>
        <w:t>Diện tích nhà ở tối thiểu để đăng ký thường trú  (đối với chỗ ở hợp pháp do thuê, mượn, ở nhờ) :</w:t>
      </w:r>
    </w:p>
    <w:p>
      <w:r>
        <w:t>Tổng số người thuê, mượn, ở nhờ: ……………………………………………………………</w:t>
      </w:r>
    </w:p>
    <w:p>
      <w:r>
        <w:t>Tổng số diện tích chỗ ở hợp pháp thuê, mượn, ở nhờ: ……………………………………..</w:t>
      </w:r>
    </w:p>
    <w:p>
      <w:r>
        <w:t>………………………………………………………………………………………………………</w:t>
      </w:r>
    </w:p>
    <w:p>
      <w:r>
        <w:t>………………………………………………………………………………………………………</w:t>
      </w:r>
    </w:p>
    <w:p>
      <w:r>
        <w:t>Hà Nội ngày ………. tháng ……... năm 2023</w:t>
      </w:r>
    </w:p>
    <w:p>
      <w:r>
        <w:t>Người đề nghị</w:t>
      </w:r>
    </w:p>
    <w:p>
      <w:r>
        <w:t>(Ký ghi rõ họ tên)</w:t>
      </w:r>
    </w:p>
    <w:p>
      <w:r>
        <w:t>Mẫu ban hành kèm theo Công văn số …… triển khai thực hiện Nghị quyết số 10/2023/NQ-HĐND của Hội đồng dân dân Thành phố</w:t>
      </w:r>
    </w:p>
    <w:p>
      <w:r>
        <w:t>XÁC NHẬN CỦA UBND CẤP XÃ</w:t>
      </w:r>
    </w:p>
    <w:p>
      <w:r>
        <w:t>Ủy ban nhân dân xã, phường, thị trấn …………………………………………………………</w:t>
      </w:r>
    </w:p>
    <w:p>
      <w:r>
        <w:t>Xác nhận về việc không có tranh chấp quyền sở hữu nhà ở, quyền sử dụng đất ở tại địa chỉ …….</w:t>
      </w:r>
    </w:p>
    <w:p>
      <w:r>
        <w:t>………………………………………………………………………………………………………</w:t>
      </w:r>
    </w:p>
    <w:p>
      <w:r>
        <w:t>………………………………………………………………………………………………………</w:t>
      </w:r>
    </w:p>
    <w:p>
      <w:r>
        <w:t>Xác nhận diện tích nhà ở tối thiểu để đăng ký thường trú  (đối với chỗ ở hợp pháp do thuê, mượn, ở nhờ).</w:t>
      </w:r>
    </w:p>
    <w:p>
      <w:r>
        <w:t>………………………………………………………………………………………………………</w:t>
      </w:r>
    </w:p>
    <w:p>
      <w:r>
        <w:t>………………………………………………………………………………………………………</w:t>
      </w:r>
    </w:p>
    <w:p>
      <w:r>
        <w:t>Hà Nội ngày ………. tháng ……... năm 2023</w:t>
      </w:r>
    </w:p>
    <w:p>
      <w:r>
        <w:t>TM.UBND phường  (xã, thị trấn)</w:t>
      </w:r>
    </w:p>
    <w:p>
      <w:r>
        <w:t>CHỦ TỊCH</w:t>
      </w:r>
    </w:p>
    <w:p>
      <w:r>
        <w:t>Ghi chú:</w:t>
      </w:r>
    </w:p>
    <w:p>
      <w:r>
        <w:t>1. Tờ khai này chỉ áp dụng đối với điểm h khoản 1 Điều 5 Nghị định 62/2021/NĐ-CP quy định chi tiết một số điều của Luật Cư trú, sử dụng để xác nhận diện tích nhà ở tối thiểu để đăng ký thường trú vào chỗ ở hợp pháp do thuê, mượn, ở nhờ theo quy định Nghị quyết số …………….. do Hội đồng nhân dân Thành phố ban hành.</w:t>
      </w:r>
    </w:p>
    <w:p>
      <w:r>
        <w:t>Sau khi giải quyết cơ quan Công an lưu tờ khai này vào hồ sơ đăng ký cư trú.</w:t>
      </w:r>
    </w:p>
    <w:p>
      <w:r>
        <w:t>2. Tờ khai này không được sử dụng trong các trường hợp sau</w:t>
      </w:r>
    </w:p>
    <w:p>
      <w:r>
        <w:t>- Chỗ ở nằm trong địa điểm cấm, khu vực cấm xây dựng hoặc mốc giới bảo vệ công trình hạ tầng kỹ thuật, di tích lịch sử - văn hóa đã được xếp hạng</w:t>
      </w:r>
    </w:p>
    <w:p>
      <w:r>
        <w:t>- Chỗ ở mà toàn bộ diện tích nhà ở nằm trên đất lấn chiếm trái phép</w:t>
      </w:r>
    </w:p>
    <w:p>
      <w:r>
        <w:t>- Chỗ ở đã có quyết định thu hồi đất và quyết định phê duyệt phương án bồi thường, hỗ trợ và tái định cư của cơ quan nhà nước có thẩm quyền</w:t>
      </w:r>
    </w:p>
    <w:p>
      <w:r>
        <w:t>- Chỗ ở bị tịch thu theo quyết định của cơ quan nhà nước có thẩm quyền.</w:t>
      </w:r>
    </w:p>
    <w:p>
      <w:r>
        <w:t>- Chỗ ở là nhà ở có quyết định phá dỡ của cơ quan nhà nước có thẩm quyền.</w:t>
      </w:r>
    </w:p>
    <w:p>
      <w:r>
        <w:t>3. Diện tích nhà ở tối thiểu được quy định</w:t>
      </w:r>
    </w:p>
    <w:p>
      <w:r>
        <w:t>- Đối với khu vực ngoại thành là 8m 2 /sàn/người</w:t>
      </w:r>
    </w:p>
    <w:p>
      <w:r>
        <w:t>- Đối với khu vực nội thành là 15m 2 /sàn/người</w:t>
      </w:r>
    </w:p>
    <w:p>
      <w:r>
        <w:t>- Diện tích nhà ở tối thiểu quy định là diện tích được tính theo m 2  sàn nhà cho một người thuê, mượn, ở nhờ.</w:t>
      </w:r>
    </w:p>
    <w:p>
      <w:r>
        <w:t>4. Việc xác nhận về mua bán, chuyển nhượng, cho tặng, cho thuê, cho mượn, cho ở nhờ được thực hiện theo các quy định chung của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