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24471/CHQ-NVTHQ năm 2025 về thuế giá trị gia tăng đối với máy móc, thiết bị phục vụ cho sản xuất nông nghiệp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24471/CHQ-NVTHQ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24471/CHQ-NVTHQ</w:t>
      </w:r>
    </w:p>
    <w:p>
      <w:r>
        <w:t>V/v thuế GTGT đối với máy móc, thiết bị phục vụ cho SXNN</w:t>
      </w:r>
    </w:p>
    <w:p>
      <w:r>
        <w:t>Hà Nội, ngày 15 tháng 9 năm 2025</w:t>
      </w:r>
    </w:p>
    <w:p>
      <w:r>
        <w:t>Kính gửi:  Công ty TNHH Lục Nam.</w:t>
      </w:r>
    </w:p>
    <w:p>
      <w:r>
        <w:t>(Cụm Công nghiệp Tân Hồng, Xã Đường An, TP. Hải Phòng)</w:t>
      </w:r>
    </w:p>
    <w:p>
      <w:r>
        <w:t>Cục Hải quan nhận được công văn số 300825/LN-TCHQ ngày 30/08/2025 của Công ty TNHH Lục Nam về chính sách thuế giá trị gia tăng (GTGT) đối với máy móc, thiết bị phục vụ cho sản xuất nông nghiệp khi Luật Thuế GTGT số 48/2024/QH15 và Nghị định số 181/2025/NĐ-CP ngày 01/07/2025 có hiệu lực thi hành. Về vấn đề này, Cục Hải quan có ý kiến như sau:</w:t>
      </w:r>
    </w:p>
    <w:p>
      <w:r>
        <w:t>Ngày 14/08/2025, Cục Quản lý, giám sát chính sách thuế, phí và lệ phí có công văn số 1490/CST-GTGT hướng dẫn các doanh nghiệp theo danh sách đính kèm về thuế GTGT đối với máy móc, thiết bị phục vụ cho sản xuất nông nghiệp khi Luật Thuế GTGT số 48/2024/QH15 và Nghị định số 181/2025/NĐ-CP có hiệu lực thi hành từ ngày 01/07/2025, theo đó:</w:t>
      </w:r>
    </w:p>
    <w:p>
      <w:r>
        <w:t>“Tại điểm g khoản 2 Điều 9 Luật Thuế GTGT số 48/2024/QH15 (có hiệu lực thi hành từ ngày 01/7/2025) có quy định về thuế suất 5% áp dụng đối với: “g) ... máy móc, thiết bị chuyên dùng phục vụ cho sản xuất nông nghiệp theo quy định của Chính phủ;”</w:t>
      </w:r>
    </w:p>
    <w:p>
      <w:r>
        <w:t>Tại khoản 6 Điều 19 Nghị định số 181/2025/NĐ-CP ngày 01/07/2025 của Chính phủ quy định chi tiết thi hành một số điều của Luật Thuế GTGT có quy định chi tiết về mức thuế 5% như sau:</w:t>
      </w:r>
    </w:p>
    <w:p>
      <w:r>
        <w:t>“6. Tàu khai thác thủy sản tại vùng biển; máy móc, thiết bị chuyên dùng phục vụ cho sản xuất nông nghiệp. Trong đó, máy móc, thiết bị chuyên dùng phục vụ cho sản xuất nông nghiệp bao gồm: máy cày; máy bừa; máy phay; máy rạch hàng; máy bạt gốc; thiết bị san phẳng đồng ruộng; máy gieo hạt; máy cấy; máy trồng mía; hệ thống máy sản xuất mạ thảm; máy xới, máy vun luống, máy vãi, rắc phân, bón phân; máy, bình phun thuốc bảo vệ thực vật; máy thu hoạch lúa, ngô, mía, cà phê, bông; máy thu hoạch củ, quả, rễ; máy đốn chè, máy hái chè; máy tuốt đập lúa; máy bóc bẹ tẽ hạt ngô; máy tẽ ngô; máy đập đậu tương; máy bóc vỏ lạc; xát vỏ cà phê; máy thiết bị sơ chế cà phê, thóc ướt; máy sấy nông sản (lúa, ngô, cà phê, tiêu, điều...), thủy sản; máy thu gom, bốc mía, lúa, rơm rạ trên đồng; máy ấp, nở trứng gia cầm; máy thu hoạch cỏ, máy đóng kiện rơm, cỏ; máy vắt sữa và các loại máy chuyên dùng khác.</w:t>
      </w:r>
    </w:p>
    <w:p>
      <w:r>
        <w:t>Bộ Nông nghiệp và Môi trường chủ trì, phối hợp với Bộ Tài chính hướng dẫn các loại máy chuyên dùng khác phục vụ cho sản xuất nông nghiệp thuộc đối tượng áp dụng mức thuế suất 5% theo quy định tại khoản này.”</w:t>
      </w:r>
    </w:p>
    <w:p>
      <w:r>
        <w:t>Căn cứ quy định nêu trên, đề nghị doanh nghiệp liên hệ với Bộ Nông nghiệp và Môi trường để được hướng dẫn các loại máy chuyên dùng khác phục vụ cho sản xuất nông nghiệp (chưa được định danh cụ thể tại Nghị định số 181/2025/NĐ-CP) thuộc đối tượng áp dụng mức thuế suất thuế GTGT 5%.”</w:t>
      </w:r>
    </w:p>
    <w:p>
      <w:r>
        <w:t>Cục Hải quan thông báo để Công ty TNHH Lục Nam biết và thực hiện theo quy định nêu trên./.</w:t>
      </w:r>
    </w:p>
    <w:p>
      <w:r>
        <w:t>Nơi nhận:</w:t>
      </w:r>
    </w:p>
    <w:p>
      <w:r>
        <w:t>- Như trên;</w:t>
      </w:r>
    </w:p>
    <w:p>
      <w:r>
        <w:t>- PCT. Lưu Mạnh Tưởng (để b/cáo);</w:t>
      </w:r>
    </w:p>
    <w:p>
      <w:r>
        <w:t>- Cục Quản lý, giám sát chính sách thuế, phí và lệ phí (để biết);</w:t>
      </w:r>
    </w:p>
    <w:p>
      <w:r>
        <w:t>- Lưu: VT, NVTHQ (3b).</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