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2437/TS-KTTS năm 2024 tổ chức thực hiện cấp giấy xác nhận nguyên liệu thủy sản (giấy SC), giấy chứng nhận thủy sản khai thác (giấy CC) do Cục Thủy sản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2437/TS-KTTS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NÔNG NGHIỆP VÀ</w:t>
      </w:r>
    </w:p>
    <w:p>
      <w:r>
        <w:t>PHÁT TRIỂN NÔNG THÔN</w:t>
      </w:r>
    </w:p>
    <w:p>
      <w:r>
        <w:t>CỤC THỦY SẢN</w:t>
      </w:r>
    </w:p>
    <w:p>
      <w:r>
        <w:t>-------</w:t>
      </w:r>
    </w:p>
    <w:p>
      <w:r>
        <w:t>CỘNG HÒA XÃ HỘI CHỦ NGHĨA VIỆT NAM</w:t>
      </w:r>
    </w:p>
    <w:p>
      <w:r>
        <w:t>Độc lập - Tự do - Hạnh phúc</w:t>
      </w:r>
    </w:p>
    <w:p>
      <w:r>
        <w:t>---------------</w:t>
      </w:r>
    </w:p>
    <w:p>
      <w:r>
        <w:t>Số: 2437/TS-KTTS</w:t>
      </w:r>
    </w:p>
    <w:p>
      <w:r>
        <w:t>V/v tổ chức thực hiện cấp giấy SC, giấy CC</w:t>
      </w:r>
    </w:p>
    <w:p>
      <w:r>
        <w:t>Hà Nội, ngày 25 tháng 11 năm 2024</w:t>
      </w:r>
    </w:p>
    <w:p>
      <w:r>
        <w:t>Kính gửi:</w:t>
      </w:r>
    </w:p>
    <w:p>
      <w:r>
        <w:t>- Chi cục Thủy sản các tỉnh, thành phố ven biển;</w:t>
      </w:r>
    </w:p>
    <w:p>
      <w:r>
        <w:t>- Tổ chức quản lý cảng cá các tỉnh, thành phố ven biển</w:t>
      </w:r>
    </w:p>
    <w:p>
      <w:r>
        <w:t>Trong nỗ lực gỡ bỏ cảnh báo thẻ vàng của Ủy ban Châu Âu (EC) từ năm 2017 đến nay Việt Nam đã ban hành nhiều quy định quản lý trong lĩnh vực thủy sản và tiếp tục sửa đổi, bổ sung trước yêu cầu ngày càng cao từ phía EC. Những quy định mới, những biện pháp tổ chức triển khai thực hiện đã tạo ra nhiều chuyển biến tích cực. Tuy nhiên, việc tổ chức thực hiện những quy định này tại một số địa phương không đúng quy định đã gây ra không ít khó khăn cho ngư dân, doanh nghiệp trong hoạt động sản xuất kinh doanh. Thời gian qua, Cục Thủy sản đã nhận được nhiều phản ánh của doanh nghiệp xuất khẩu hải sản gặp khó khăn trong việc xin cấp giấy xác nhận nguyên liệu thủy sản khai thác (giấy SC), giấy chứng nhận thủy sản khai thác (giấy CC) do nhiều Chi cục, cảng cá chưa thực hiện đúng các quy định hiện hành hoặc áp dụng quy định một cách máy móc, cứng nhắc; yêu cầu thêm những nội dung ngoài quy định của pháp luật.</w:t>
      </w:r>
    </w:p>
    <w:p>
      <w:r>
        <w:t>Thực hiện ý kiến chỉ đạo của Chính phủ, Thủ tướng Chính phủ về hỗ trợ và tháo gỡ các khó khăn cho ngư dân, doanh nghiệp trong hoạt động sản xuất kinh doanh, góp phần đẩy mạnh tăng trưởng kinh ngạch xuất khẩu hải sản trong thời gian tới; đồng thời vẫn đảm bảo thực hiện đúng theo quy định của pháp luật. Cục Thủy sản đề nghị Chi cục Thủy sản, Tổ chức quản lý cảng các tỉnh, thành phố ven biển nghiêm túc thực hiện một số nội dung sau:</w:t>
      </w:r>
    </w:p>
    <w:p>
      <w:r>
        <w:t>1. Tổ chức thực hiện cấp giấy xác nhận nguyên liệu thủy sản (giấy SC), giấy chứng nhận thủy sản khai thác (giấy CC) đúng theo quy định tại Thông tư số 21/2018/TT-BNNPTNT và Thông tư số 01/2022/TT-BNNPTNT của Bộ Nông nghiệp và Phát triển nông thôn, cụ thể:</w:t>
      </w:r>
    </w:p>
    <w:p>
      <w:r>
        <w:t>- Về thành phần hồ sơ: đảm bảo đúng, đủ thành phần hồ sơ theo quy định tại khoản 2, Điều 10 Thông tư số 21/2018/TT-BNNPTNT đối với cấp giấy SC và khoản 2, Điều 11 Thông tư số 21/2018/TT-BNNPTNT đối với cấp giấy CC; không yêu cầu tổ chức, cá nhân gửi hồ sơ phải nộp thêm các thành phần hồ sơ không có trong quy định hiện hành;</w:t>
      </w:r>
    </w:p>
    <w:p>
      <w:r>
        <w:t>- Về tính pháp lý, chính xác hồ sơ gửi kèm: Tính pháp lý, chính xác của giấy xác nhận nguyên liệu thủy sản khai thác (giấy SC) gửi kèm trong thành phần hồ sơ xin cấp giấy CC do đơn vị cấp, ban hành giấy (SC) chịu trách nhiệm trước pháp luật; không yêu doanh nghiệp phải giải trình tính pháp lý, chính xác của giấy tờ này;</w:t>
      </w:r>
    </w:p>
    <w:p>
      <w:r>
        <w:t>- Về nội dung thẩm định: Thực hiện thẩm định nội dung khi cấp CC theo đúng quy định tại khoản 4, Điều 11 Thông tư số 21/2018/TT-BNNPTNT;</w:t>
      </w:r>
    </w:p>
    <w:p>
      <w:r>
        <w:t>2. Trong quá trình tổ chức triển khai thực hiện nếu gặp khó khăn, vướng mắc liên hệ Cục Thủy sản để được hướng dẫn kịp thời.</w:t>
      </w:r>
    </w:p>
    <w:p>
      <w:r>
        <w:t>Cục Thủy sản đề nghị các đơn vị khẩn trương triển khai thực hiện./.</w:t>
      </w:r>
    </w:p>
    <w:p>
      <w:r>
        <w:t>Nơi nhận:</w:t>
      </w:r>
    </w:p>
    <w:p>
      <w:r>
        <w:t>- Như trên;</w:t>
      </w:r>
    </w:p>
    <w:p>
      <w:r>
        <w:t>- Cục trưởng (để b/c/);</w:t>
      </w:r>
    </w:p>
    <w:p>
      <w:r>
        <w:t>- Sở NN&amp;PTNT các tỉnh, tp ven biển (để biết);</w:t>
      </w:r>
    </w:p>
    <w:p>
      <w:r>
        <w:t>- VASEP (để p/h);</w:t>
      </w:r>
    </w:p>
    <w:p>
      <w:r>
        <w:t>- Lưu: VT, KTTS.</w:t>
      </w:r>
    </w:p>
    <w:p>
      <w:r>
        <w:t>KT. CỤC TRƯỞNG</w:t>
      </w:r>
    </w:p>
    <w:p>
      <w:r>
        <w:t>PHÓ CỤC TRƯỞNG</w:t>
      </w:r>
    </w:p>
    <w:p>
      <w:r>
        <w:t>Vũ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