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2426/TCT-KK năm 2023 triển khai chỉ đạo của Thủ tướng Chính phủ, Bộ Tài chính, Tổng cục Thuế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2426/TCT-KK</w:t>
      </w:r>
    </w:p>
    <w:p>
      <w:r>
        <w:t>V/v Triển khai chỉ đạo của TTCP, BTC, TCT về hoàn thuế GTGT</w:t>
      </w:r>
    </w:p>
    <w:p>
      <w:r>
        <w:t>Hà Nội, ngày 15 tháng 6 năm 2023</w:t>
      </w:r>
    </w:p>
    <w:p>
      <w:r>
        <w:t>Kính gửi:  Cục Thuế các tỉnh, thành phố trực thuộc trung ương.</w:t>
      </w:r>
    </w:p>
    <w:p>
      <w:r>
        <w:t>Ngày 26/5/2023, Tổng cục Thuế đã ban hành công văn số 2099/TCT-KK triển khai chỉ đạo của Thủ tướng Chính phủ tại Công điện số 470/CĐ-TTg và chỉ đạo của Bộ trưởng Bộ Tài chính tại công văn số 5427/BTC-VP về công tác hoàn thuế GTGT. Tiếp theo, Tổng cục Thuế đề nghị đồng chí Cục trưởng Cục Thuế, định kỳ chậm nhất trước 16 giờ Thứ Sáu hàng tuần, phân công đơn vị đầu mối tổng hợp kết quả thực hiện các công việc nêu tại công văn 2099/TCT-KK đến thời điểm báo cáo, gửi về Tổng cục Thuế qua Vụ Kê khai và Kế toán thuế (địa chỉ thư điện tử pdphi@gdt.gov.vn), cụ thể như sau:</w:t>
      </w:r>
    </w:p>
    <w:p>
      <w:r>
        <w:t>1. Báo cáo kết quả đối thoại với các Hiệp hội, doanh nghiệp trên địa bàn theo nội dung nêu tại điểm 4 công văn 2099/TCT-KK bao gồm: tên Hiệp hội, doanh nghiệp đã thực hiện đối thoại, thời gian thực hiện, nội dung đối thoại, kết quả giải quyết hoàn thuế của NNT tham gia đối thoại (hồ sơ đề nghị hoàn, số tiền đề nghị hoàn, số tiền đã được giải quyết hoàn thuế, số tiền chưa được giải quyết hoàn thuế, thời gian dự kiến hoàn thuế cho doanh nghiệp) theo mẫu biểu đính kèm công văn này.</w:t>
      </w:r>
    </w:p>
    <w:p>
      <w:r>
        <w:t>2. Báo cáo các vướng mắc về chính sách hoàn thuế GTGT, công tác quản lý hoàn thuế GTGT; đề xuất, kiến nghị.</w:t>
      </w:r>
    </w:p>
    <w:p>
      <w:r>
        <w:t>3. Đối với các hồ sơ hoàn thuế đã tiếp nhận, đang giải quyết hoàn thuế thuộc diện kiểm tra trước hoàn thuế có thời gian kể từ khi tiếp nhận hồ sơ đến nay đã trên 40 ngày, Tổng cục Thuế đề nghị đồng chí Cục trưởng Cục Thuế giao cho bộ phận đầu mối (ví dụ bộ phận thẩm định pháp chế hoặc kiểm tra nội bộ) phối hợp và làm việc trực tiếp với các phòng Thanh tra - Kiểm tra và các Chi cục Thuế đang chủ trì giải quyết hồ sơ hoàn thuế để làm rõ nội dung tồn tại, từ đó đề xuất các giải pháp nhằm đẩy nhanh công tác giải quyết hoàn thuế cho người nộp thuế.</w:t>
      </w:r>
    </w:p>
    <w:p>
      <w:r>
        <w:t>Đồng thời, định kỳ theo thời hạn nêu tại công văn này, báo cáo về Tổng cục Thuế tình trạng giải quyết của các hồ sơ hoàn thuế trọng điểm theo danh sách Tổng cục Thuế gửi kèm công văn này bao gồm: Mã số thuế, tên NNT, kỳ hoàn thuế, số tiền đề nghị hoàn, ngày ban hành Quyết định kiểm tra/ thanh tra tại trụ sở NNT, ngày kết thúc kiểm tra/ thanh tra tại trụ sở NNT, số lần gia hạn/hoãn/giãn kiểm tra/ thanh tra tại trụ sở NNT hoặc cung cấp thông tin tài liệu (nếu có), tiến độ/kết quả xác minh/đối chiếu hóa đơn/ nguồn gốc hàng hóa mua vào (nếu có), các vấn đề vướng mắc liên quan (nếu có) và nêu rõ thời hạn dự kiến ban hành Quyết định hoàn thuế.</w:t>
      </w:r>
    </w:p>
    <w:p>
      <w:r>
        <w:t>(Mẫu biểu báo cáo kèm theo công văn này)</w:t>
      </w:r>
    </w:p>
    <w:p>
      <w:r>
        <w:t>Tổng cục Thuế thông báo để Cục Thuế được biết và thực hiện./.</w:t>
      </w:r>
    </w:p>
    <w:p>
      <w:r>
        <w:t>Nơi nhận:</w:t>
      </w:r>
    </w:p>
    <w:p>
      <w:r>
        <w:t>- Như trên;</w:t>
      </w:r>
    </w:p>
    <w:p>
      <w:r>
        <w:t>- Q.TCTr Mai Xuân Thành (để b/c);</w:t>
      </w:r>
    </w:p>
    <w:p>
      <w:r>
        <w:t>- Phó TCTr Phi Vân Tuấn (để b/c);</w:t>
      </w:r>
    </w:p>
    <w:p>
      <w:r>
        <w:t>- Lưu: VT, KK (2b).</w:t>
      </w:r>
    </w:p>
    <w:p>
      <w:r>
        <w:t>TL. TỔNG CỤC TRƯỞNG</w:t>
      </w:r>
    </w:p>
    <w:p>
      <w:r>
        <w:t>VỤ TRƯỞNG VỤ KÊ KHAI VÀ KẾ TOÁN THUẾ</w:t>
      </w:r>
    </w:p>
    <w:p>
      <w:r>
        <w:t>Lê Thị Duyên Hải</w:t>
      </w:r>
    </w:p>
    <w:p>
      <w:r>
        <w:t>KẾT QUẢ ĐỐI THOẠI VỚI CÁC HIỆP HỘI, DOANH NGHIỆP VỀ VƯỚNG MẮC HOÀN THUẾ GTGT</w:t>
      </w:r>
    </w:p>
    <w:p>
      <w:r>
        <w:t>Doanh nghiệp</w:t>
      </w:r>
    </w:p>
    <w:p>
      <w:r>
        <w:t>Trường hợp hoàn thuế</w:t>
      </w:r>
    </w:p>
    <w:p>
      <w:r>
        <w:t>Hiệp Hội</w:t>
      </w:r>
    </w:p>
    <w:p>
      <w:r>
        <w:t>Thời gian đối thoại</w:t>
      </w:r>
    </w:p>
    <w:p>
      <w:r>
        <w:t>Nội dung đối thoại</w:t>
      </w:r>
    </w:p>
    <w:p>
      <w:r>
        <w:t>Kết quả đối thoại</w:t>
      </w:r>
    </w:p>
    <w:p>
      <w:r>
        <w:t>Hồ sơ đề nghị hoàn thuế (mã QHS)</w:t>
      </w:r>
    </w:p>
    <w:p>
      <w:r>
        <w:t>Số tiền thuế đề nghị hoàn chưa được giải quyết</w:t>
      </w:r>
    </w:p>
    <w:p>
      <w:r>
        <w:t>Số tiền đã giải quyết hoàn sau đối thoại</w:t>
      </w:r>
    </w:p>
    <w:p>
      <w:r>
        <w:t>Số tiền thuế đề nghị hoàn chưa được giải quyết</w:t>
      </w:r>
    </w:p>
    <w:p>
      <w:r>
        <w:t>Thời gian dự kiến hoàn thuế</w:t>
      </w:r>
    </w:p>
    <w:p>
      <w:r>
        <w:t>MST</w:t>
      </w:r>
    </w:p>
    <w:p>
      <w:r>
        <w:t>Tên doanh nghiệp</w:t>
      </w:r>
    </w:p>
    <w:p>
      <w:r>
        <w:t>Xuất khẩu</w:t>
      </w:r>
    </w:p>
    <w:p>
      <w:r>
        <w:t>Đầu tư</w:t>
      </w:r>
    </w:p>
    <w:p>
      <w:r>
        <w:t>DANH SÁCH CHI TIẾT HỒ SƠ HOÀN THUẾ GTGT THUỘC DIỆN KIỂM TRA TRƯỚC HOÀN CÓ THỜI GIAN GIẢI QUYẾT QUÁ 40 NGÀY NHƯNG CHƯA BAN HÀNH QUYẾT ĐỊNH HOÀN THUẾ</w:t>
      </w:r>
    </w:p>
    <w:p>
      <w:r>
        <w:t>TT</w:t>
      </w:r>
    </w:p>
    <w:p>
      <w:r>
        <w:t>Phòng/CCT</w:t>
      </w:r>
    </w:p>
    <w:p>
      <w:r>
        <w:t>Mã số thuế</w:t>
      </w:r>
    </w:p>
    <w:p>
      <w:r>
        <w:t>Tên NNT</w:t>
      </w:r>
    </w:p>
    <w:p>
      <w:r>
        <w:t>Mặt hàng XK</w:t>
      </w:r>
    </w:p>
    <w:p>
      <w:r>
        <w:t>Dự án đầu tư</w:t>
      </w:r>
    </w:p>
    <w:p>
      <w:r>
        <w:t>Kỳ từ</w:t>
      </w:r>
    </w:p>
    <w:p>
      <w:r>
        <w:t>Kỳ đến</w:t>
      </w:r>
    </w:p>
    <w:p>
      <w:r>
        <w:t>Tổng tiền</w:t>
      </w:r>
    </w:p>
    <w:p>
      <w:r>
        <w:t>Lý do đề nghị hoàn</w:t>
      </w:r>
    </w:p>
    <w:p>
      <w:r>
        <w:t>Kiểm trước hoàn sau</w:t>
      </w:r>
    </w:p>
    <w:p>
      <w:r>
        <w:t>Trạng thái</w:t>
      </w:r>
    </w:p>
    <w:p>
      <w:r>
        <w:t>Ngày đề nghị hoàn</w:t>
      </w:r>
    </w:p>
    <w:p>
      <w:r>
        <w:t>Ngày nhận đủ hồ sơ</w:t>
      </w:r>
    </w:p>
    <w:p>
      <w:r>
        <w:t>Ngày ban hành QĐ TTKT hoàn thuế</w:t>
      </w:r>
    </w:p>
    <w:p>
      <w:r>
        <w:t>Ngày kết thúc TTKT tại trụ sở NNT</w:t>
      </w:r>
    </w:p>
    <w:p>
      <w:r>
        <w:t>Vướng mắc về Chính sách đang có CV hỏi TCT chưa có trả lời (ghi số văn bản, ngày văn bản)</w:t>
      </w:r>
    </w:p>
    <w:p>
      <w:r>
        <w:t>Tình trạng/tiến độ xác minh hóa đơn, nguồn gốc hàng hóa đầu vào</w:t>
      </w:r>
    </w:p>
    <w:p>
      <w:r>
        <w:t>Có công văn gửi TCT (Vụ HTQT) hỗ trợ xác minh nước ngoài (nêu số văn bản, ngày tháng)</w:t>
      </w:r>
    </w:p>
    <w:p>
      <w:r>
        <w:t>Hồ sơ chuyển CQ CA chưa có kết quả (số văn bản, ngày văn bản chuyển CQ CA)</w:t>
      </w:r>
    </w:p>
    <w:p>
      <w:r>
        <w:t>Hồ sơ tạm dừng TTKT theo kế hoạch của CQT hoặc theo yêu cầu của NNT</w:t>
      </w:r>
    </w:p>
    <w:p>
      <w:r>
        <w:t>Số lần/thời gian đối với từng lần tạm dừng TTKT</w:t>
      </w:r>
    </w:p>
    <w:p>
      <w:r>
        <w:t>Vướng mắc khác</w:t>
      </w:r>
    </w:p>
    <w:p>
      <w:r>
        <w:t>Dự kiến thời gian ban hành QĐ hoàn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