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2384/TCT-CS năm 2023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2384 /TCT-CS</w:t>
      </w:r>
    </w:p>
    <w:p>
      <w:r>
        <w:t>V/v chính sách tiền thuê đất</w:t>
      </w:r>
    </w:p>
    <w:p>
      <w:r>
        <w:t>Hà Nội, ngày  13  tháng  6  năm 2023</w:t>
      </w:r>
    </w:p>
    <w:p>
      <w:r>
        <w:t>Kính gửi:  Cục Thuế tỉnh Nghệ An.</w:t>
      </w:r>
    </w:p>
    <w:p>
      <w:r>
        <w:t>Trả lời công văn số 4800/CT-HKDTK ngày 04/8/2022 của Cục Thuế tỉnh Nghệ An về việc xử lý vướng mắc đối với việc miễn, giảm tiền thuê đất, thuê mặt nước, Tổng cục Thuế có ý kiến như sau:</w:t>
      </w:r>
    </w:p>
    <w:p>
      <w:r>
        <w:t>Căn cứ khoản 7 Điều 19 Nghị định số 46/2014/NĐ-CP ngày 15/5/2014 của Chính phủ về thu tiền thuê đất, thuê mặt nước;</w:t>
      </w:r>
    </w:p>
    <w:p>
      <w:r>
        <w:t>Căn cứ khoản 5 Điều 3 Nghị định 135/2016/NĐ-CP ngày 09/9/2016 của Chính phủ;</w:t>
      </w:r>
    </w:p>
    <w:p>
      <w:r>
        <w:t>Căn cứ Điều 2 Nghị định số 69/2008/NĐ-CP ngày 30/5/2008 của Chính phủ về chính sách khuyến khích xã hội hóa đối với các hoạt động trong lĩnh vực giáo dục, dạy nghề, y tế, văn hóa, thể thao, môi trường;</w:t>
      </w:r>
    </w:p>
    <w:p>
      <w:r>
        <w:t>Căn cứ khoản 1 Điều 6 Nghị định số 69/2008/NĐ-CP (sửa đổi, bổ sung bởi khoản 3 Điều 1 Nghị định số 59/2014/NĐ-CP ngày 16/6/2014 của Chính phủ);</w:t>
      </w:r>
    </w:p>
    <w:p>
      <w:r>
        <w:t>Căn cứ khoản 9 Điều 59 Thông tư 80/2021/TT-BTC của Bộ Tài chính ngày 29/9/2021 quy định thủ tục hồ sơ miễn, giảm tiền thuê đất, thuê mặt nước.</w:t>
      </w:r>
    </w:p>
    <w:p>
      <w:r>
        <w:t>Căn cứ các quy định nêu trên, Dự án được xem xét miễn, giảm tiền thuê đất theo chính sách khuyến khích xã hội hóa đối với các hoạt động trong lĩnh vực giáo dục được thực hiện phải thỏa mãn quy định tại khoản 5 Điều 3 Nghị định 135/2016/NĐ-CP; Điều 2 Nghị định số 69/2008/NĐ-CP; khoản 3 Điều 1 Nghị định số 59/2014/NĐ-CP sửa đổi, bổ sung khoản 1, 2 Điều 6 Nghị định số 69/2008/NĐ-CP của Chính phủ nêu trên, nếu không thỏa mãn thì không được xem xét được hưởng ưu đãi miễn, giảm đối với dự án xã hội hóa.</w:t>
      </w:r>
    </w:p>
    <w:p>
      <w:r>
        <w:t>Đề nghị Cục Thuế tỉnh Nghệ An phối hợp với các cơ quan chức năng liên quan xem xét hồ sơ cụ thể của dự án đầu tư và báo cáo Ủy ban nhân dân tỉnh Nghệ An xem xét, giải quyết theo thẩm quyền về hồ sơ, thủ tục đối với dự án đầu tư để làm cơ sở giải quyết miễn, giảm tiền thuê đất theo quy định pháp luật.</w:t>
      </w:r>
    </w:p>
    <w:p>
      <w:r>
        <w:t>Tổng cục Thuế trả lời để Cục Thuế tỉnh Nghệ An được biết./ .</w:t>
      </w:r>
    </w:p>
    <w:p>
      <w:r>
        <w:t>Nơi nhận:</w:t>
      </w:r>
    </w:p>
    <w:p>
      <w:r>
        <w:t>- Như trên;</w:t>
      </w:r>
    </w:p>
    <w:p>
      <w:r>
        <w:t>- Phó TCTr Đặng Ngọc Minh (để b/c);</w:t>
      </w:r>
    </w:p>
    <w:p>
      <w:r>
        <w:t>- Cục QLCS, Vụ PC (BTC);</w:t>
      </w:r>
    </w:p>
    <w:p>
      <w:r>
        <w:t>- Vụ PC (TCT);</w:t>
      </w:r>
    </w:p>
    <w:p>
      <w:r>
        <w:t>- Lưu: VT,  CS .</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