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2373/TCT-TTKT năm 2023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2373/TCT-TTKT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2373/TCT-TTKT</w:t>
      </w:r>
    </w:p>
    <w:p>
      <w:r>
        <w:t>V/v hoàn thuế GTGT.</w:t>
      </w:r>
    </w:p>
    <w:p>
      <w:r>
        <w:t>Hà Nội, ngày 13 tháng 6 năm 2023</w:t>
      </w:r>
    </w:p>
    <w:p>
      <w:r>
        <w:t>Kính gửi:  Cục Thuế TP. Hà Nội.</w:t>
      </w:r>
    </w:p>
    <w:p>
      <w:r>
        <w:t>Tổng cục Thuế nhận được Công văn số 15121/CTHN-TTKT10 ngày 28/3/2023 của Cục Thuế TP. Hà Nội về việc giải quyết hoàn thuế GTGT của Công ty CP Thương mại xuất nhập khẩu Toàn cầu An Phát  (sau đây viết tắt là Công ty An Phát).  Về vấn đề này, Tổng cục Thuế có ý kiến như sau:</w:t>
      </w:r>
    </w:p>
    <w:p>
      <w:r>
        <w:t>Ngày 8/11/2021, Tổng cục Thuế đã có Công văn số 4295/TCT-TTKT gửi Cục Thuế TP. Hà Nội về việc hoàn thuế GTGT tại Công ty An Phát.</w:t>
      </w:r>
    </w:p>
    <w:p>
      <w:r>
        <w:t>Căn cứ Điều 9 Luật Quản lý thuế ngày 13/6/2019 và các văn bản hướng dẫn thi hành;</w:t>
      </w:r>
    </w:p>
    <w:p>
      <w:r>
        <w:t>Căn cứ khoản 2 Điều 12 Luật thuế GTGT số 13/2008/QH12 ngày 03/06/2008; khoản 2 Điều 9, Điều 16 Thông tư số 219/2013/TT-BTC ngày 31/12/2013 của Bộ Tài chính;</w:t>
      </w:r>
    </w:p>
    <w:p>
      <w:r>
        <w:t>Căn cứ khoản 3 Điều 13 Thông tư số 99/2016/TT-BTC ngày 29/6/2016 của Bộ Tài chính;</w:t>
      </w:r>
    </w:p>
    <w:p>
      <w:r>
        <w:t>Căn cứ Điều 32; Điều 33; khoản 1 Điều 34; khoản 5 Điều 35; khoản 1 Điều 40 Thông tư số 80/2021/TT-BTC ngày 29/9/2021 của Bộ Tài chính;</w:t>
      </w:r>
    </w:p>
    <w:p>
      <w:r>
        <w:t>Căn cứ các quy định trên, đề nghị Cục Thuế TP. Hà Nội tiếp nhận, phân loại, xử lý hồ sơ hoàn thuế theo quy định; đồng thời có văn bản gửi cơ quan Công an đôn đốc kết luận điều tra.</w:t>
      </w:r>
    </w:p>
    <w:p>
      <w:r>
        <w:t>Tổng cục Thuế thông báo để Cục Thuế được biết và thực hiện./.</w:t>
      </w:r>
    </w:p>
    <w:p>
      <w:r>
        <w:t>Nơi nhận:</w:t>
      </w:r>
    </w:p>
    <w:p>
      <w:r>
        <w:t>- Như trên;</w:t>
      </w:r>
    </w:p>
    <w:p>
      <w:r>
        <w:t>- PTCTr Vũ Chí Hùng (để b/c);</w:t>
      </w:r>
    </w:p>
    <w:p>
      <w:r>
        <w:t>- Lưu: VT, TTKT.</w:t>
      </w:r>
    </w:p>
    <w:p>
      <w:r>
        <w:t>TL. TỔNG CỤC TRƯỞNG</w:t>
      </w:r>
    </w:p>
    <w:p>
      <w:r>
        <w:t>KT. CỤC TRƯỞNG</w:t>
      </w:r>
    </w:p>
    <w:p>
      <w:r>
        <w:t>CỤC THANH TRA - KIỂM TRA THUẾ</w:t>
      </w:r>
    </w:p>
    <w:p>
      <w:r>
        <w:t>PHÓ CỤC TRƯỞNG</w:t>
      </w:r>
    </w:p>
    <w:p>
      <w:r>
        <w:t>Giang Văn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