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2316/ATTP-NĐTT năm 2024 tăng cường công tác bảo đảm an toàn thực phẩm, phòng chống ngộ độc thực phẩm, khắc phục hậu quả cơn bão số 3 do Cục An toàn thực phẩm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2316/ATTP-NĐTT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BỘ Y TẾ</w:t>
      </w:r>
    </w:p>
    <w:p>
      <w:r>
        <w:t>CỤC AN TOÀN THỰC PHẨM</w:t>
      </w:r>
    </w:p>
    <w:p>
      <w:r>
        <w:t>--------</w:t>
      </w:r>
    </w:p>
    <w:p>
      <w:r>
        <w:t>CỘNG HÒA XÃ HỘI CHỦ NGHĨA VIỆT NAM</w:t>
      </w:r>
    </w:p>
    <w:p>
      <w:r>
        <w:t>Độc lập - Tự do - Hạnh phúc</w:t>
      </w:r>
    </w:p>
    <w:p>
      <w:r>
        <w:t>---------------</w:t>
      </w:r>
    </w:p>
    <w:p>
      <w:r>
        <w:t>Số: 2316/ATTP-NĐTT</w:t>
      </w:r>
    </w:p>
    <w:p>
      <w:r>
        <w:t>V/v Tăng cường công tác bảo đảm an toàn thực phẩm, phòng chống ngộ độc thực phẩm, khắc phục hậu quả cơn bão số 3</w:t>
      </w:r>
    </w:p>
    <w:p>
      <w:r>
        <w:t>Hà Nội, ngày 10 tháng 09 năm 2024</w:t>
      </w:r>
    </w:p>
    <w:p>
      <w:r>
        <w:t>Kính gửi:  …………………………………………………………………………........</w:t>
      </w:r>
    </w:p>
    <w:p>
      <w:r>
        <w:t>Thực hiện ý kiến chỉ đạo của Bộ Y tế tại Công điện số 1116/CĐ-BYT ngày 08/9/2024 về việc chủ động khắc phục hậu quả sau bão số 3, căn cứ tình hình thực tế đối với đợt mưa lũ lớn gây ngập úng trên diện rộng, sạt lở đất gây chia cắt, Cục An toàn thực phẩm đề nghị Sở Y tế, Ban quản lý an toàn thực phẩm, Chi cục an toàn thực phẩm các tỉnh, thành phố khu vực miền Bắc bị ảnh hưởng trực tiếp của cơn bão số 3 thực hiện các nội dung sau:</w:t>
      </w:r>
    </w:p>
    <w:p>
      <w:r>
        <w:t>1. Đối với những khu vực bị ngập lụt, sạt lở gây chia cắt, có phương án đảm bảo cung cấp lương thực, thực phẩm, nước uống đảm bảo an toàn. Khuyến khích người dân sử dụng thực phẩm chế biến sẵn, ăn ngay như: lương khô, mỳ gói, nước uống đóng chai…</w:t>
      </w:r>
    </w:p>
    <w:p>
      <w:r>
        <w:t>2. Tuyên truyền, hướng dẫn người dân trong việc lựa chọn, chế biến và sử dụng thực phẩm an toàn. Tuyệt đối không sử dụng gia súc, gia cầm chết làm thức ăn hoặc chế biến thực phẩm. Trường hợp các nguồn cấp nước như: giếng khoan, giếng khơi bị ngập úng thì phải được lọc và khử trùng trước khi sử dụng.</w:t>
      </w:r>
    </w:p>
    <w:p>
      <w:r>
        <w:t>3. Chỉ đạo, hướng dẫn và phối hợp với các đơn vị y tế dự phòng, các cơ sở điều trị và trạm y tế tăng cường công tác giám sát ngộ độc thực phẩm, bệnh truyền qua thực phẩm tại cộng đồng. Khi phát hiện các trường hợp rối loạn tiêu hoá, nghi ngờ ngộ độc thực phẩm phải kịp thời xử lý ngay, hạn chế tối đa ảnh hướng đến sức khoẻ người dân.</w:t>
      </w:r>
    </w:p>
    <w:p>
      <w:r>
        <w:t>4. Phối hợp với các cơ quan chức năng của Trung ương và địa phương kiểm soát chất lượng an toàn thực phẩm các loại lương thực, thực phẩm, nước uống do các tổ chức, cá nhân hỗ trợ đồng bào vùng lũ lụt nhằm đảm bảo không để các sản phẩm bị hỏng, mốc, dập vỡ, hết hạn sử dụng… đến tay người dân.</w:t>
      </w:r>
    </w:p>
    <w:p>
      <w:r>
        <w:t>5. Tiếp tục triển khai các nội dung tại Công văn số 2487/BYT-ATTP ngày 11/05/2024 của Bộ Y tế về việc ngăn ngừa, xử lý ngộ độc thực phẩm; Công văn số 557/ATTP-NĐTT ngày 21/3/2024 của Cục An toàn thực phẩm về việc bảo đảm an toàn thực phẩm, phòng chống ngộ độc thực phẩm năm 2024 và công văn số 2273/ATTP-NĐTT ngày 06/9/2024 về việc tăng cường công tác bảo đảm an toàn thực phẩm, phòng chống ngộ độc thực phẩm trong mùa hè và mùa bão, lụt.</w:t>
      </w:r>
    </w:p>
    <w:p>
      <w:r>
        <w:t>Đề nghị các Đơn vị chủ động triển khai thực hiện và báo cáo kết quả về Cục An toàn thực phẩm.</w:t>
      </w:r>
    </w:p>
    <w:p>
      <w:r>
        <w:t>Trân trọng./.</w:t>
      </w:r>
    </w:p>
    <w:p>
      <w:r>
        <w:t>Nơi nhận:</w:t>
      </w:r>
    </w:p>
    <w:p>
      <w:r>
        <w:t>- Như trên;</w:t>
      </w:r>
    </w:p>
    <w:p>
      <w:r>
        <w:t>- TT. Đỗ Xuân Tuyên (để báo cáo);</w:t>
      </w:r>
    </w:p>
    <w:p>
      <w:r>
        <w:t>- PCT phụ trách. Trần Việt Nga (để báo cáo);</w:t>
      </w:r>
    </w:p>
    <w:p>
      <w:r>
        <w:t>- Cục YTDP, Cục QLMTYT, Cục QLKCB;</w:t>
      </w:r>
    </w:p>
    <w:p>
      <w:r>
        <w:t>- Lưu: VT, NĐTT.</w:t>
      </w:r>
    </w:p>
    <w:p>
      <w:r>
        <w:t>KT. CỤC TRƯỞNG</w:t>
      </w:r>
    </w:p>
    <w:p>
      <w:r>
        <w:t>PHÓ CỤC TRƯỞNG</w:t>
      </w:r>
    </w:p>
    <w:p>
      <w:r>
        <w:t>Nguyễn Hùng Long</w:t>
      </w:r>
    </w:p>
    <w:p>
      <w:r>
        <w:t>DANH SÁCH GỬI</w:t>
      </w:r>
    </w:p>
    <w:p>
      <w:r>
        <w:t>(Kèm theo Công văn số 2316//ATTP-NĐTT ngày 10/09/2024)</w:t>
      </w:r>
    </w:p>
    <w:p>
      <w:r>
        <w:t>Sở Y tế tỉnh Thái Nguyên, Bắc Giang, Vĩnh Phúc, Tuyên Quang; Chi cục An toàn vệ sinh thực phẩm tỉnh Cao Bằng, Lào Cai, Yên Bái, Phú Thọ, Hà Giang, Bắc Kạn, Hoà Bình, Lạng Sơn, Hà Nội, Thái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