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2273/CTK-CSCL năm 2025 xác định mã ngành sản phẩm do Cục Thống kê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2273/CTK-CSCL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BỘ TÀI CHÍNH</w:t>
      </w:r>
    </w:p>
    <w:p>
      <w:r>
        <w:t>CỤC THỐNG KÊ</w:t>
      </w:r>
    </w:p>
    <w:p>
      <w:r>
        <w:t>-------</w:t>
      </w:r>
    </w:p>
    <w:p>
      <w:r>
        <w:t>CỘNG HÒA XÃ HỘI CHỦ NGHĨA VIỆT NAM</w:t>
      </w:r>
    </w:p>
    <w:p>
      <w:r>
        <w:t>Độc lập - Tự do - Hạnh phúc</w:t>
      </w:r>
    </w:p>
    <w:p>
      <w:r>
        <w:t>---------------</w:t>
      </w:r>
    </w:p>
    <w:p>
      <w:r>
        <w:t>Số: 2273/CTK-CSCL</w:t>
      </w:r>
    </w:p>
    <w:p>
      <w:r>
        <w:t>V/v xác định mã ngành sản phẩm</w:t>
      </w:r>
    </w:p>
    <w:p>
      <w:r>
        <w:t>Hà Nội, ngày 15 tháng 10 năm 2025</w:t>
      </w:r>
    </w:p>
    <w:p>
      <w:r>
        <w:t>Kính gửi:  Cục Thuế, Bộ Tài chính</w:t>
      </w:r>
    </w:p>
    <w:p>
      <w:r>
        <w:t>Phúc đáp Công văn số 4299/CT-CS ngày 08/10/2025 của Cục Thuế về việc xác định mã ngành sản phẩm của Công ty TNHH Cornerstone Vina, Cục Thống kê có ý kiến như sau:</w:t>
      </w:r>
    </w:p>
    <w:p>
      <w:r>
        <w:t>Căn cứ vào Quyết định số 43/2018/QĐ-TTg ngày 01/11/2018 của Thủ tướng Chính phủ về việc ban hành Hệ thống ngành sản phẩm Việt Nam và căn cứ vào hồ sơ của Quý Cục gửi kèm:</w:t>
      </w:r>
    </w:p>
    <w:p>
      <w:r>
        <w:t>- Sản phẩm  “Đồ gá, jig dùng cho điện thoại di động và các thiết bị điện tử, thiết bị công nghiệp khác ” được tạo ra từ hoạt động  “Sản xuất sản phẩm khác bằng kim loại chưa được phân vào đâu, chi tiết: sản xuất, gia công đồ gá, jig dùng cho điện thoại di động và các thiết bị điện tử, thiết bị công nghiệp khác ” được xếp vào mã 28220 (Máy công cụ và máy tạo hình kim loại).</w:t>
      </w:r>
    </w:p>
    <w:p>
      <w:r>
        <w:t>- Sản phẩm  “Đồ gá, jig dùng cho điện thoại di động và các thiết bị điện, tử, thiết bị công nghiệp khác”  được tạo ra từ hoạt động  “Sản xuất sản phẩm khác từ plastic, chi tiết: sản xuất, gia công đồ gá, jig dùng cho điện thoại di động và các thiết bị điện tử, thiết bị công nghiệp khác”  được xếp vào mã 28220 (Máy công cụ và máy tạo hình kim loại).</w:t>
      </w:r>
    </w:p>
    <w:p>
      <w:r>
        <w:t>- Sản phẩm  “Các thiết bị và máy có chức năng đo lường, kiểm tra, định hướng và điều khiển cho ngành điện, điện tử và công nghiệp khác”   được tạo ra từ hoạt động  “Sản xuất thiết bị đo lường, kiểm tra, định hướng và điều khiển, chi tiết: sản xuất, gia công các thiết bị và máy có chức năng đo lường, kiểm tra, định hướng và điều khiển cho ngành điện, điện tử và công nghiệp khác”   được xếp vào mã 26510 (Thiết bị đo lường, kiểm tra, định hướng và điều khiển).</w:t>
      </w:r>
    </w:p>
    <w:p>
      <w:r>
        <w:t>- Sản phẩm  “Các loại băng tải, băng chuyền dùng trong các ngành công nghiệp điện tử và các ngành khác”  được tạo ra từ hoạt động  “Sản xuất các thiết bị nâng hạ, bốc xếp, chi tiết: sản xuất, gia công các loại băng tải, băng chuyền dùng trong các ngành công nghiệp điện tử và các ngành khác”  được xếp vào mã 28160 (Thiết bị nâng, hạ và bốc xếp).</w:t>
      </w:r>
    </w:p>
    <w:p>
      <w:r>
        <w:t>- Sản phẩm  “Các loại bàn thao tác, giá kệ dùng trong các ngành công nghiệp điện tử và các ngành khác”  được tạo ra từ hoạt động  “Sản xuất, gia công các loại bàn thao tác, giá kệ dùng trong các ngành công nghiệp điện tử và các ngành khác”  được xếp vào mã 25110 (Cấu kiện kim loại).</w:t>
      </w:r>
    </w:p>
    <w:p>
      <w:r>
        <w:t>- Sản phẩm  “Máy lắp ráp và dán linh kiện điện tử, máy hàn nhiệt, máy điểm keo, máy sấy linh kiện và các loại máy tương tự khác”  được tạo ra từ hoạt động  “Sản xuất, gia công máy lắp ráp và dán linh kiện điện tử, máy hàn nhiệt, máy điểm keo, máy sấy linh kiện và các loại máy tương tự khác”  được xếp vào mã 28299 (Máy chuyên dụng khác chưa được phân vào đâu).</w:t>
      </w:r>
    </w:p>
    <w:p>
      <w:r>
        <w:t>- Sản phẩm  “Máy đóng gói”  được tạo ra từ hoạt động  “Sản xuất máy thông dụng khác, chi tiết: sản xuất, gia công máy đóng gói”  được xếp vào mã 28190 (Máy thông dụng khác).</w:t>
      </w:r>
    </w:p>
    <w:p>
      <w:r>
        <w:t>- Đối với các dịch vụ được tạo ra từ hoạt động  “Sửa chữa các thiết bị khác, chi tiết: Sửa chữa, nâng cấp, bảo hành máy móc, thiết bị đối với những sản phẩm do công ty sản xuất” :</w:t>
      </w:r>
    </w:p>
    <w:p>
      <w:r>
        <w:t>+ Nếu sửa chữa, nâng cấp và bảo hành các sản phẩm ngành 25110 thì được xếp vào mã 33110 (Dịch vụ sửa chữa các sản phẩm kim loại đúc sẵn).</w:t>
      </w:r>
    </w:p>
    <w:p>
      <w:r>
        <w:t>+ Nếu sửa chữa, nâng cấp và bảo hành các sản phẩm ngành 28220, 28160, 28299, 28190 thì được xếp vào mã 33120 (Dịch vụ sửa chữa máy móc thiết bị).</w:t>
      </w:r>
    </w:p>
    <w:p>
      <w:r>
        <w:t>+ Nếu sửa chữa, nâng cấp và bảo hành các sản phẩm ngành 26510 thì được xếp vào mã 33130 (Dịch vụ sửa chữa thiết bị điện tử và quang học).</w:t>
      </w:r>
    </w:p>
    <w:p>
      <w:r>
        <w:t>- Dịch vụ gia công: Đề nghị Quý Cục nêu rõ về các dịch vụ gia công. Nếu Công ty chỉ gia công những sản phẩm đã nêu trên thì được xếp vào các mã ngành tương ứng của sản phẩm đó trong Hệ thống ngành sản phẩm Việt Nam.</w:t>
      </w:r>
    </w:p>
    <w:p>
      <w:r>
        <w:t>Trên đây là ý kiến của Cục Thống kê gửi quý Cục nghiên cứu, tổng hợp/.</w:t>
      </w:r>
    </w:p>
    <w:p>
      <w:r>
        <w:t>Nơi nhận:</w:t>
      </w:r>
    </w:p>
    <w:p>
      <w:r>
        <w:t>- Như trên;</w:t>
      </w:r>
    </w:p>
    <w:p>
      <w:r>
        <w:t>- Cục trưởng (để b/c);</w:t>
      </w:r>
    </w:p>
    <w:p>
      <w:r>
        <w:t>- Ban CNXD (để biết);</w:t>
      </w:r>
    </w:p>
    <w:p>
      <w:r>
        <w:t>- Lưu: VT, CSCL.</w:t>
      </w:r>
    </w:p>
    <w:p>
      <w:r>
        <w:t>KT. CỤC TRƯỞNG</w:t>
      </w:r>
    </w:p>
    <w:p>
      <w:r>
        <w:t>PHÓ CỤC TRƯỞNG</w:t>
      </w:r>
    </w:p>
    <w:p>
      <w:r>
        <w:t>Lê Thị Tường Thu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