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225/TCT-QLN năm 2024 miễn, giảm tiền thuế nợ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225/TCT-QLN</w:t>
      </w:r>
    </w:p>
    <w:p>
      <w:r>
        <w:t>V/v miễn, giảm tiền thuế nợ</w:t>
      </w:r>
    </w:p>
    <w:p>
      <w:r>
        <w:t>Hà Nội, ngày 17 tháng 01 năm 2024</w:t>
      </w:r>
    </w:p>
    <w:p>
      <w:r>
        <w:t>Kính gửi:  Công ty Cổ phần Khai thác và chế biến Khoáng sản Vĩ Đạt.</w:t>
      </w:r>
    </w:p>
    <w:p>
      <w:r>
        <w:t>Ngày 18/12/2023, Tổng cục Thuế nhận được văn bản số 27/ĐXCX-VĐ đề ngày 15/12/2023 của Công ty Cổ phần Khai thác và chế biến Khoáng sản Vĩ Đạt đề nghị được giảm tiền thuế cấp quyền khai thác khoáng sản và miễn tiền chậm nộp do bị lũ lụt. Về việc này, Tổng cục Thuế có ý kiến như sau:</w:t>
      </w:r>
    </w:p>
    <w:p>
      <w:r>
        <w:t>- Tại khoản 1 Điều 52 Thông tư 80/2021/TT-BTC ngày 29/9/2021 của Bộ Tài chính về hướng dẫn thi hành một số điều của Luật Quản lý thuế và Nghị định số 126/2020/NĐ-CP ngày 19/10/2020 của Chính Phủ quy định chi tiết một số điều của Luật Quản lý thuế có quy định:</w:t>
      </w:r>
    </w:p>
    <w:p>
      <w:r>
        <w:t>“Điều 52. Thủ tục hồ sơ và trường hợp cơ quan thuế thông báo, quyết định miễn thuế, giảm thuế.</w:t>
      </w:r>
    </w:p>
    <w:p>
      <w:r>
        <w:t>1. Cơ quan thuế thông báo, quyết định miễn thuế, giảm thuế đối với các trường hợp sau:</w:t>
      </w:r>
    </w:p>
    <w:p>
      <w:r>
        <w:t>a) Miễn thuế thu nhập cá nhân đối với các khoản thu nhập theo quy định tại khoản 1, khoản 2, khoản 3, khoản 4, khoản 5, khoản 6 Điều 4 Luật thuế Thu nhập cá nhân;</w:t>
      </w:r>
    </w:p>
    <w:p>
      <w:r>
        <w:t>b) Giảm thuế theo quy định đối với cá nhân, hộ kinh doanh, cá nhân kinh doanh gặp khó khăn do thiên tai, hoả hoạn, tai nạn, bệnh hiểm nghèo ảnh hưởng đến khả năng nộp thuế;</w:t>
      </w:r>
    </w:p>
    <w:p>
      <w:r>
        <w:t>c) Giảm thuế tiêu thụ đặc biệt đối với người nộp thuế sản xuất hàng hóa thuộc diện chịu thuế tiêu thụ đặc biệt gặp khó khăn do thiên tai, tai nạn bất ngờ theo pháp luật về thuế tiêu thụ đặc biệt;</w:t>
      </w:r>
    </w:p>
    <w:p>
      <w:r>
        <w:t>d) Miễn, giảm thuế tài nguyên cho người nộp thuế tài nguyên gặp thiên tai, hỏa hoạn, tai nạn bất ngờ gây tổn thất đến tài nguyên đã kê khai, nộp thuế;</w:t>
      </w:r>
    </w:p>
    <w:p>
      <w:r>
        <w:t>đ) Miễn thuế, giảm thuế đối với thuế sử dụng đất phi nông nghiệp;</w:t>
      </w:r>
    </w:p>
    <w:p>
      <w:r>
        <w:t>e) Miễn, giảm thuế sử dụng đất nông nghiệp theo quy định của Luật thuế sử dụng đất nông nghiệp và các Nghị quyết của Quốc hội;</w:t>
      </w:r>
    </w:p>
    <w:p>
      <w:r>
        <w:t>g) Miễn, giảm tiền thuê đất, thuê mặt nước, tiền sử dụng đất;</w:t>
      </w:r>
    </w:p>
    <w:p>
      <w:r>
        <w:t>h) Miễn lệ phí trước bạ.”</w:t>
      </w:r>
    </w:p>
    <w:p>
      <w:r>
        <w:t>- Tại khoản 2 Điều 23 Thông tư 80/2021/TT-BTC ngày 29/9/2021 của Bộ Tài chính về hướng dẫn thi hành một số điều của Luật Quản lý thuế và Nghị định số 126/2020/NĐ-CP ngày 19/10/2020 của Chính Phủ quy định chi tiết một số điều của Luật Quản lý thuế có quy định:</w:t>
      </w:r>
    </w:p>
    <w:p>
      <w:r>
        <w:t>“Điều 23. Trình tự, thủ tục, hồ sơ miễn tiền chậm nộp.</w:t>
      </w:r>
    </w:p>
    <w:p>
      <w:r>
        <w:t>…</w:t>
      </w:r>
    </w:p>
    <w:p>
      <w:r>
        <w:t>2. Hồ sơ miễn tiền chậm nộp</w:t>
      </w:r>
    </w:p>
    <w:p>
      <w:r>
        <w:t>a) Đối với trường hợp do thiên tai, thảm họa, dịch bệnh, hoả hoạn, tai nạn bất ngờ, hồ sơ bao gồm:</w:t>
      </w:r>
    </w:p>
    <w:p>
      <w:r>
        <w:t>a.1) Văn bản đề nghị miễn tiền chậm nộp của người nộp thuế theo mẫu số 01/MTCN ban hành kèm theo phụ lục I Thông tư này;</w:t>
      </w:r>
    </w:p>
    <w:p>
      <w:r>
        <w:t>a.2) Tài liệu xác nhận về thời gian, địa điểm xảy ra thiên tai, thảm họa, dịch bệnh, hỏa hoạn, tai nạn bất ngờ của cơ quan có thẩm quyền (bản chính hoặc bản sao có xác nhận của người nộp thuế);</w:t>
      </w:r>
    </w:p>
    <w:p>
      <w:r>
        <w:t>a.3) Văn bản xác định giá trị thiệt hại vật chất của cơ quan tài chính hoặc cơ quan giám định độc lập (bản chính hoặc bản sao có chứng thực);</w:t>
      </w:r>
    </w:p>
    <w:p>
      <w:r>
        <w:t>a.4) Văn bản (bản chính hoặc bản sao có xác nhận của người nộp thuế) quy định trách nhiệm của tổ chức, cá nhân phải bồi thường thiệt hại (nếu có);</w:t>
      </w:r>
    </w:p>
    <w:p>
      <w:r>
        <w:t>a.5) Các chứng từ (bản chính hoặc bản sao có xác nhận của người nộp thuế) liên quan đến việc bồi thường thiệt hại (nếu có).</w:t>
      </w:r>
    </w:p>
    <w:p>
      <w:r>
        <w:t>b) Trường hợp bất khả kháng khác theo quy định tại khoản 1 Điều 3 Nghị định số 126/2020/NĐ-CP, hồ sơ bao gồm:</w:t>
      </w:r>
    </w:p>
    <w:p>
      <w:r>
        <w:t>b.1) Văn bản đề nghị miễn tiền chậm nộp của người nộp thuế theo mẫu số 01/MTCN ban hành kèm theo phụ lục I Thông tư này;</w:t>
      </w:r>
    </w:p>
    <w:p>
      <w:r>
        <w:t>b.2) Văn bản xác định giá trị thiệt hại vật chất của cơ quan tài chính hoặc cơ quan giám định độc lập xác định mức độ, giá trị thiệt hại đối với trường hợp do chiến tranh, bạo loạn, đình công mà người nộp thuế phải ngừng, nghỉ sản xuất, kinh doanh (bản chính hoặc bản sao có xác nhận của người nộp thuế);</w:t>
      </w:r>
    </w:p>
    <w:p>
      <w:r>
        <w:t>b.3) Tài liệu chứng minh rủi ro không thuộc nguyên nhân, trách nhiệm chủ quan của người nộp thuế mà người nộp thuế không có khả năng nguồn tài chính nộp ngân sách nhà nước đối với trường hợp người nộp thuế gặp rủi ro không thuộc nguyên nhân, trách nhiệm chủ quan của người nộp thuế (bản chính hoặc bản sao có xác nhận của người nộp thuế);</w:t>
      </w:r>
    </w:p>
    <w:p>
      <w:r>
        <w:t>b.4) Các chứng từ (bản chính hoặc bản sao có xác nhận của người nộp thuế) liên quan đến việc bồi thường thiệt hại của cơ quan bảo hiểm (nếu có).”</w:t>
      </w:r>
    </w:p>
    <w:p>
      <w:r>
        <w:t>Căn cứ các quy định nêu trên, trường hợp Công ty cổ phần Khai thác và chế biến Khoáng sản Vĩ Đạt nếu đủ điều kiện miễn thuế, giảm thuế quy định tại Điều 52 Thông tư 80/2021/TT-BTC; hồ sơ miễn tiền chậm nộp đầy đủ theo quy định tại Điều 23 Thông tư 80/2021/TT-BTC thì lập hồ sơ và gửi về Cục Thuế tỉnh Phú Yên để được xem xét, giải quyết.</w:t>
      </w:r>
    </w:p>
    <w:p>
      <w:r>
        <w:t>Tổng cục Thuế thông báo để Công ty Cổ phần Khai thác và chế biến Khoáng sản Vĩ Đạt được biết./.</w:t>
      </w:r>
    </w:p>
    <w:p>
      <w:r>
        <w:t>Nơi nhận:</w:t>
      </w:r>
    </w:p>
    <w:p>
      <w:r>
        <w:t>- Như trên;</w:t>
      </w:r>
    </w:p>
    <w:p>
      <w:r>
        <w:t>- PTCT Đặng Ngọc Minh (để b/c);</w:t>
      </w:r>
    </w:p>
    <w:p>
      <w:r>
        <w:t>- Cục Thuế tỉnh Phú Yên (để biết);</w:t>
      </w:r>
    </w:p>
    <w:p>
      <w:r>
        <w:t>- Website TCT;</w:t>
      </w:r>
    </w:p>
    <w:p>
      <w:r>
        <w:t>- Lưu: VT, QLN (2b).</w:t>
      </w:r>
    </w:p>
    <w:p>
      <w:r>
        <w:t>TL. TỔNG CỤC TRƯỞNG</w:t>
      </w:r>
    </w:p>
    <w:p>
      <w:r>
        <w:t>KT. VỤ TRƯỞNG VỤ QUẢN LÝ NỢ VÀ CCNT</w:t>
      </w:r>
    </w:p>
    <w:p>
      <w:r>
        <w:t>PHÓ VỤ TRƯỞNG</w:t>
      </w:r>
    </w:p>
    <w:p>
      <w:r>
        <w:t>Trần Xuân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