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2179/BGDĐT-KHTC năm 2024 thực hiện các khoản thu trong lĩnh vực giáo dục, đào tạo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2179/BGDĐT-KHTC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2179/BGDĐT-KHTC</w:t>
      </w:r>
    </w:p>
    <w:p>
      <w:r>
        <w:t>V/v thực hiện các khoản thu trong lĩnh vực giáo dục, đào tạo năm học 2024-2025</w:t>
      </w:r>
    </w:p>
    <w:p>
      <w:r>
        <w:t>Hà Nội, ngày 13 tháng 05 năm 2024</w:t>
      </w:r>
    </w:p>
    <w:p>
      <w:r>
        <w:t>Kính gửi:</w:t>
      </w:r>
    </w:p>
    <w:p>
      <w:r>
        <w:t>- Các Bộ, cơ quan ngang bộ, cơ quan thuộc Chính phủ, cơ quan Trung ương của các tổ chức chính trị - xã hội;</w:t>
      </w:r>
    </w:p>
    <w:p>
      <w:r>
        <w:t>- Ủy ban nhân dân các tỉnh, thành phố trực thuộc Trung ương;</w:t>
      </w:r>
    </w:p>
    <w:p>
      <w:r>
        <w:t>- Các cơ sở giáo dục.</w:t>
      </w:r>
    </w:p>
    <w:p>
      <w:r>
        <w:t>Thực hiện Thông báo số 193/TB-VPCP ngày 03/5/2024 về kết luận của Phó Thủ tướng Chính phủ Lê Minh Khái - Trưởng Ban Chỉ đạo điều hành giá tại cuộc họp Ban Chỉ đạo về kết quả công tác quản lý, điều hành giá Quý I năm 2024 và định hướng công tác điều hành giá những tháng còn lại năm 2024 nhằm thực hiện mục tiêu ổn định kinh tế vĩ mô, kiểm soát lạm phát, Bộ Giáo dục và Đào tạo (GDĐT) đề nghị các bộ, cơ quan Trung ương, cơ quan Trung ương của các tổ chức chính trị - xã hội, Ủy ban nhân dân (UBND) các tỉnh, thành phố trực thuộc Trung ương chỉ đạo các cơ quan, đơn vị liên quan và các cơ sở giáo dục trực thuộc nghiêm túc thực hiện quy định đối với các khoản thu trong lĩnh vực giáo dục, đào tạo năm học 2024-2025. Cụ thể như sau:</w:t>
      </w:r>
    </w:p>
    <w:p>
      <w:r>
        <w:t>1. Đối với học phí năm học 2024-2025</w:t>
      </w:r>
    </w:p>
    <w:p>
      <w:r>
        <w:t>Thực hiện mức thu học phí theo đúng quy định tại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2. Các khoản thu dịch vụ phục vụ, hỗ trợ hoạt động giáo dục của nhà trường đối với cơ sở giáo dục mầm non và phổ thông công lập</w:t>
      </w:r>
    </w:p>
    <w:p>
      <w:r>
        <w:t>Mức thu các khoản thu dịch vụ phục vụ, hỗ trợ hoạt động giáo dục ngoài học phí đáp ứng nhu cầu người học của cơ sở giáo dục được thực hiện theo Nghị quyết của Hội đồng nhân dân cấp tỉnh ban hành phù hợp với điều kiện thực tế của địa phương theo quy định tại khoản 3 Điều 7 Nghị định số 24/2021/NĐ-CP ngày 23/3/2021 của Chính phủ quy định việc quản lý trong cơ sở giáo dục mầm non và cơ sở giáo dục phổ thông công lập.</w:t>
      </w:r>
    </w:p>
    <w:p>
      <w:r>
        <w:t>3. Thực hiện chính sách miễn, giảm học phí, hỗ trợ chi phí học tập và hỗ trợ tiền đóng học phí</w:t>
      </w:r>
    </w:p>
    <w:p>
      <w:r>
        <w:t>Thực hiện chính sách miễn, giảm học phí, hỗ trợ chi phí học tập và hỗ trợ tiền đóng học phí theo đúng quy định tại Chương IV Nghị định số 81/2021/NĐ-CP ngày 27/8/2021 của Chính phủ. Trong đó quy định, từ năm học 2024 - 2025 đối tượng trẻ em mầm non 05 tuổi tại khoản 6 Điều 15 Nghị định số 81/2021/NĐ-CP được miễn học phí (được hưởng từ ngày 01 tháng 9 năm 2024).</w:t>
      </w:r>
    </w:p>
    <w:p>
      <w:r>
        <w:t>4. Tăng cường công tác thanh tra, kiểm tra, giám sát và có trách nhiệm giải trình với người học và xã hội về các mức thu, khoản thu của cơ sở giáo dục thuộc phạm vi quản lý theo đúng quy định tại Nghị định số 127/2018/NĐ-CP ngày 21/8/2018 của Chính phủ quy định trách nhiệm quản lý nhà nước về giáo dục; tuyệt đối không để xảy ra tình trạng "lạm thu" đầu năm học; chỉ đạo và quán triệt các cơ sở giáo dục thực hiện việc vận động, quản lý và sử dụng các khoản tài trợ theo đúng quy định tại Thông tư số 16/2018/TT-BGDĐT ngày 03/8/2018 của Bộ GDĐT quy định về tài trợ cho các cơ sở giáo dục thuộc hệ thống giáo dục quốc dân; Thực hiện công khai về cam kết chất lượng giáo dục và đào tạo, các điều kiện đảm bảo chất lượng và thu chi tài chính theo Thông tư số 36/2017/TT-BGDĐT ngày 28/12/2017 của Bộ GDĐT ban hành Quy chế thực hiện công khai đối với cơ sở giáo dục và đào tạo thuộc hệ thống giáo dục quốc dân.</w:t>
      </w:r>
    </w:p>
    <w:p>
      <w:r>
        <w:t>5. Đối với giá sách giáo khoa, vật tư thiết bị giáo dục</w:t>
      </w:r>
    </w:p>
    <w:p>
      <w:r>
        <w:t>Theo Luật Giá 2023 (có hiệu lực thi hành từ ngày 01/7/2024) quy định sách giáo khoa thuộc danh mục hàng hóa do Nhà nước định giá và Bộ GDĐT định giá tối đa. Hiện nay, Bộ GDĐT đang phối hợp với Bộ Tài chính và các cơ quan liên quan nghiên cứu quy định giá tối đa sách giáo khoa để thực hiện từ ngày 01/7/2024. Từ nay đến thời điểm trước ngày 01/7/2024, việc quản lý giá sách giáo khoa tiếp tục thực hiện Theo Luật Giá 2012 và các văn bản hướng dẫn có liên quan.</w:t>
      </w:r>
    </w:p>
    <w:p>
      <w:r>
        <w:t>Đề nghị các địa phương chỉ đạo các cơ quan, đơn vị, sở ban ngành có liên quan tăng cường phối hợp kiểm tra, giám sát việc thực hiện quy định về niêm yết, công khai thông tin về giá vật tư, thiết bị giáo dục, sách giáo khoa trên địa bàn đảm bảo công khai, minh bạch.</w:t>
      </w:r>
    </w:p>
    <w:p>
      <w:r>
        <w:t>Bộ GDĐT đề nghị các bộ, cơ quan ngang bộ, cơ quan thuộc Chính phủ, cơ quan Trung ương của các tổ chức chính trị - xã hội; UBND các tỉnh, thành phố trực thuộc Trung ương; các cơ sở giáo dục nghiêm túc thực hiện theo quy định./.</w:t>
      </w:r>
    </w:p>
    <w:p>
      <w:r>
        <w:t>Nơi nhận:</w:t>
      </w:r>
    </w:p>
    <w:p>
      <w:r>
        <w:t>- Như trên;</w:t>
      </w:r>
    </w:p>
    <w:p>
      <w:r>
        <w:t>- Văn phòng Chính phủ (để báo cáo);</w:t>
      </w:r>
    </w:p>
    <w:p>
      <w:r>
        <w:t>- Bộ trưởng (để báo cáo);</w:t>
      </w:r>
    </w:p>
    <w:p>
      <w:r>
        <w:t>- Các Thứ trưởng (để p/h);</w:t>
      </w:r>
    </w:p>
    <w:p>
      <w:r>
        <w:t>- Giám đốc Sở GDĐT (để thực hiện);</w:t>
      </w:r>
    </w:p>
    <w:p>
      <w:r>
        <w:t>- VP, TTr, Các Vụ: GDMN, Vụ GDTH, Vụ GDTrH;</w:t>
      </w:r>
    </w:p>
    <w:p>
      <w:r>
        <w:t>- Lưu: VT, KHTC.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