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2176/BXD-KTXD năm 2023 hướng dẫn điều chỉnh tổng mức đầu tư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2176/BXD-KTXD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2176/BXD-KTXD</w:t>
      </w:r>
    </w:p>
    <w:p>
      <w:r>
        <w:t>V/v hướng dẫn điều chỉnh tổng mức đầu tư</w:t>
      </w:r>
    </w:p>
    <w:p>
      <w:r>
        <w:t>Hà Nội, ngày 30 tháng 5 năm 2023</w:t>
      </w:r>
    </w:p>
    <w:p>
      <w:r>
        <w:t>Kính gửi:  Cổng Thông tin điện tử Chính phủ</w:t>
      </w:r>
    </w:p>
    <w:p>
      <w:r>
        <w:t>Bộ Xây dựng nhận được câu hỏi của công dân Đặng Thị Liễu tại địa chỉ hòm thư dlieulieu@gmail.com qua Cổng Thông tin điện tử Chính phủ đề nghị hướng dẫn điều chỉnh chi phí giải phóng mặt bằng trong tổng mức đầu tư, không làm tăng tổng mức đầu tư theo các quy định của Nghị định số 10/2021/NĐ-CP ngày 09/02/2021 của Chính phủ về quản lý chi phí đầu tư xây dựng. Về vấn đề này, Bộ Xây dựng có ý kiến như sau:</w:t>
      </w:r>
    </w:p>
    <w:p>
      <w:r>
        <w:t>Theo quy định tại khoản 5 Điều 134 Luật Xây dựng 2014 (được sửa đổi tại điểm c khoản 64 Điều 1 Luật số 62/2020/QH14) thì tổng mức đầu tư của dự án sử dụng vốn đầu tư công, vốn nhà nước ngoài đầu tư công chỉ được điều chỉnh khi điều chỉnh dự án theo quy định tại khoản 1 Điều 61 Luật Xây dựng. Dự toán xây dựng công trình đã phê duyệt thuộc các Dự án này được điều chỉnh theo các trường hợp quy định tại khoản 4 Điều 135 Luật Xây dựng (được sửa đổi tại điểm c khoản 64 Điều 1 Luật số 62/2020/QH14).</w:t>
      </w:r>
    </w:p>
    <w:p>
      <w:r>
        <w:t>Trên đây là ý kiến của Bộ Xây dựng, đề nghị Cổng Thông tin điện tử Chính phủ tổng hợp để trả lời cho công dân theo quy định./.</w:t>
      </w:r>
    </w:p>
    <w:p>
      <w:r>
        <w:t>Nơi nhận:</w:t>
      </w:r>
    </w:p>
    <w:p>
      <w:r>
        <w:t>- Như trên;</w:t>
      </w:r>
    </w:p>
    <w:p>
      <w:r>
        <w:t>- TT Bùi Hồng Minh (để b/c)</w:t>
      </w:r>
    </w:p>
    <w:p>
      <w:r>
        <w:t>- Lưu: VT, Cục KTXD  (Tiệp) .</w:t>
      </w:r>
    </w:p>
    <w:p>
      <w:r>
        <w:t>TL. BỘ TRƯỞNG</w:t>
      </w:r>
    </w:p>
    <w:p>
      <w:r>
        <w:t>CỤC TRƯỞNG CỤC KINH TẾ XÂY DỰNG</w:t>
      </w:r>
    </w:p>
    <w:p>
      <w:r>
        <w:t>PHÓ CỤC TRƯỞNG</w:t>
      </w:r>
    </w:p>
    <w:p>
      <w:r>
        <w:t>Hoàng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