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217/ATTP-NĐTT bảo đảm an toàn thực phẩm, phòng ngừa ngộ độc thực phẩm trong dịp Tết và lễ hội xuân 2026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217/ATTP-NĐTT</w:t>
      </w:r>
    </w:p>
    <w:p>
      <w:r>
        <w:t>V/v bảo đảm an toàn thực phẩm, phòng ngừa ngộ độc thực phẩm trong dịp Tết và lễ hội xuân 2026</w:t>
      </w:r>
    </w:p>
    <w:p>
      <w:r>
        <w:t>Hà Nội, ngày 06 tháng 02 năm 2026</w:t>
      </w:r>
    </w:p>
    <w:p>
      <w:r>
        <w:t>Kính gửi:</w:t>
      </w:r>
    </w:p>
    <w:p>
      <w:r>
        <w:t>- Sở Y tế các tỉnh, thành phố;</w:t>
      </w:r>
    </w:p>
    <w:p>
      <w:r>
        <w:t>- Sở An toàn thực phẩm TP. Hồ Chí Minh.</w:t>
      </w:r>
    </w:p>
    <w:p>
      <w:r>
        <w:t>Trong thời gian tới có nhiều lễ hội, sự kiện diễn ra trong phạm vi cả nước, đặc biệt là Tết Nguyên đán và mùa Lễ hội Xuân 2026. Đây là thời điểm gia tăng hoạt động sản xuất, kinh doanh thực phẩm để đáp ứng nhu cầu thị trường lớn nhất trong năm. Các loại thực phẩm có nhu cầu tiêu thụ lớn thường là các thực phẩm tươi sống, bánh mứt kẹo, rượu, bia, nước giải khát, nước đá, các loại thực phẩm bao gói sẵn, thực phẩm chế biến sẵn ăn ngay; nếu không được kiểm soát chặt chẽ sẽ tiềm ẩn nhiều nguy cơ gây ô nhiễm thực phẩm, ngộ độc thực phẩm (NĐTP), ảnh hưởng đến sức khỏe, tính mạng người tiêu dùng.</w:t>
      </w:r>
    </w:p>
    <w:p>
      <w:r>
        <w:t>Để bảo đảm an toàn thực phẩm (ATTP), phòng chống ngộ độc thực phẩm, Cục An toàn thực phẩm đề nghị Sở Y tế các tỉnh, thành phố , Sở An toàn thực phẩm thành phố Hồ Chí Minh triển khai các nội dung sau:</w:t>
      </w:r>
    </w:p>
    <w:p>
      <w:r>
        <w:t>1. Chủ động xây dựng kế hoạch chi tiết, tổ chức và phối hợp triển khai các biện pháp bảo đảm an toàn thực phẩm, phòng chống ngộ độc thực phẩm trên địa bàn quản lý.</w:t>
      </w:r>
    </w:p>
    <w:p>
      <w:r>
        <w:t>2. Phối hợp chặt chẽ với các cơ quan chức năng tổ chức, triển khai công tác thông tin, tuyên truyền, giáo dục về bảo đảm ATTP, phòng chống ngộ độc thực phẩm cho tất cả các nhóm đối tượng sản xuất, kinh doanh và tiêu dùng thực phẩm ở cả thời điểm trước, trong thời gian Tết Nguyên đán và mùa Lễ hội Xuân 2026; Tập trung tuyên truyền các biện pháp bảo đảm ATTP, phòng ngừa ô nhiễm thực phẩm đặc biệt là các biện pháp vệ sinh ăn uống, vệ sinh cá nhân nhằm nâng cao nhận thức, thay đổi hành vi, thói quen trong lựa chọn, sử dụng thực phẩm để đảm bảo an toàn, không sử dụng thực phẩm không rõ nguồn gốc, xuất xứ. Đồng thời có các biện pháp tăng cường công tác bảo đảm an toàn thực phẩm trong phòng chống bệnh do vi rút Nipah.</w:t>
      </w:r>
    </w:p>
    <w:p>
      <w:r>
        <w:t>3. Tổ chức, triển khai hoạt động thanh tra, kiểm tra liên ngành đối với các cơ sở sản xuất, kinh doanh thực phẩm, tập trung vào các cơ sở chăn nuôi, cơ sở giết mổ gia súc, gia cầm, các chợ đầu mối, siêu thị; cơ sở sản xuất, kinh doanh thịt, cá, rau, củ, quả, trà, mứt, bánh, kẹo, rượu, phụ gia thực phẩm, chất hỗ trợ chế biến; cơ sở sản xuất, kinh doanh nước giải khát, nước đá; cơ sở kinh doanh dịch vụ ăn uống, kinh doanh thức ăn đường phố; phối hợp với cơ quan chức năng trong việc kiểm soát kinh doanh thực phẩm trên môi trường thương mại điện tử. Nội dung thanh tra, kiểm tra tập trung vào chất lượng, an toàn sản phẩm, hạn sử dụng, nguồn gốc nguyên liệu, sản phẩm thực phẩm, việc công bố tiêu chuẩn sản phẩm, ghi nhãn sản phẩm, nguyên liệu, phụ gia sử dụng để sản xuất, chế biến thực phẩm, điều kiện sản xuất thực phẩm và quảng cáo thực phẩm. Tăng cường các biện pháp kiểm soát nguồn gốc, chất lượng hàng hóa, thực phẩm lưu thông trên thị trường, các trường hợp lợi dụng kẽ hở của pháp luật để thu lợt bất chính, phát hiện sớm các hành vi vi phạm về ATTP, kiên quyết xử lý nghiêm các hành vi và sản phẩm vi phạm về ATTP theo đúng quy định của pháp luật. Đình chỉ hoạt động, thu hồi Giấy chứng nhận cơ sở đủ điều kiện ATTP, Giấy chứng nhận đăng ký kinh doanh và chuyển cơ quan điều tra truy tố trước pháp luật những cơ sở sản xuất, kinh doanh thực phẩm vi phạm nghiêm trọng nhằm bảo vệ quyền lợi người tiêu dùng. Công khai các hành vi vi phạm, kết quả xử lý vi phạm của tổ chức, cá nhân sản xuất, kinh doanh thực phẩm trên các phương tiện thông tin để kịp thời cảnh báo cho cộng đồng.</w:t>
      </w:r>
    </w:p>
    <w:p>
      <w:r>
        <w:t>4. Sẵn sàng phương án, lực lượng và trang thiết bị để triển khai hiệu quả các biện pháp xử lý, khắc phục hậu quả khi xảy ra sự cố về ATTP, NĐTP trên địa bàn.</w:t>
      </w:r>
    </w:p>
    <w:p>
      <w:r>
        <w:t>5. Tiếp tục thực hiện nghiêm Chỉ thị số 38/CT-TTg ngày 11/10/2024 về tăng cường phòng ngừa ngộ độc thực phẩm của Thủ tướng Chính phủ; Công văn số 2633/BYT-ATPP ngày 30/4/2025 của Bộ Y tế về Tăng cường công tác bảo đảm an toàn thực phẩm, phòng chống thực phẩm giả, ngộ độc thực phẩm; Kế hoạch số 1941/KH-BCĐTƯATTP ngày 23/12/2025 của Ban Chỉ đạo liên ngành Trung ương về an toàn thực phẩm triển khai công tác bảo đảm an toàn thực phẩm Tết Nguyên đán Bính Ngọ và mùa Lễ hội Xuân 2026; Công văn số 7598/BYT-ATTP của Bộ Y tế về việc tăng cường công tác bảo đảm an toàn thực phẩm học đường và bếp ăn tập thể; Công văn số 8693/BYT-ATTP ngày 11/12/2025 của Bộ Y tế về tăng cường công tác kiểm tra, xử lý vi phạm về an toàn thực phẩm; Công văn số 656/BYT-ATTP ngày 01/02/2026 của Bộ Y tế việc chủ động bảo đảm an toàn, phòng ngừa ngộ độc thực phẩm; Công văn số 162/ATTP-NĐTT ngày 28/01/2026 của Cục An toàn thực phẩm về việc bảo đảm an toàn thực phẩm trong phòng chống bệnh do vi rút Nipah.</w:t>
      </w:r>
    </w:p>
    <w:p>
      <w:r>
        <w:t>Trân trọng./.</w:t>
      </w:r>
    </w:p>
    <w:p>
      <w:r>
        <w:t>Nơi nhận:</w:t>
      </w:r>
    </w:p>
    <w:p>
      <w:r>
        <w:t>- Như trên;</w:t>
      </w:r>
    </w:p>
    <w:p>
      <w:r>
        <w:t>- Bộ trưởng (để báo cáo);</w:t>
      </w:r>
    </w:p>
    <w:p>
      <w:r>
        <w:t>- UBND các tỉnh, thành phố;</w:t>
      </w:r>
    </w:p>
    <w:p>
      <w:r>
        <w:t>- TTrg Đỗ Xuân Tuyên (để báo cáo);</w:t>
      </w:r>
    </w:p>
    <w:p>
      <w:r>
        <w:t>- TTrg Vũ Mạnh Hà (để báo cáo);</w:t>
      </w:r>
    </w:p>
    <w:p>
      <w:r>
        <w:t>- Các PCT. Nguyễn Minh Hằng, Bùi Đức Lập;</w:t>
      </w:r>
    </w:p>
    <w:p>
      <w:r>
        <w:t>- Chi cục An toàn vệ sinh thực phẩm các tỉnh, thành phố (để phối hợp);</w:t>
      </w:r>
    </w:p>
    <w:p>
      <w:r>
        <w:t>- Website Cục An toàn thực phẩm;</w:t>
      </w:r>
    </w:p>
    <w:p>
      <w:r>
        <w:t>- Lưu: VT, NĐTT.</w:t>
      </w:r>
    </w:p>
    <w:p>
      <w:r>
        <w:t>Q.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