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2149/BTP-PBGDPL năm 2023 về đôn đốc thực hiện nhiệm vụ, giải pháp của Đề án "Tăng cường năng lực tiếp cận pháp luật của người dân"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2149/BTP-PBGDPL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2149/BTP-PBGDPL</w:t>
      </w:r>
    </w:p>
    <w:p>
      <w:r>
        <w:t>V/v đôn đốc thực hiện các nhiệm vụ, giải pháp của Đề án “Tăng cường năng lực tiếp cận pháp luật của người dân”</w:t>
      </w:r>
    </w:p>
    <w:p>
      <w:r>
        <w:t>Hà Nội, ngày 30 tháng 5 năm 2023</w:t>
      </w:r>
    </w:p>
    <w:p>
      <w:r>
        <w:t>Kính gửi:</w:t>
      </w:r>
    </w:p>
    <w:p>
      <w:r>
        <w:t>- Các bộ, cơ quan ngang bộ, cơ quan thuộc Chính phủ;</w:t>
      </w:r>
    </w:p>
    <w:p>
      <w:r>
        <w:t>- Ủy ban nhân dân các tỉnh, thành phố trực thuộc trung ương.</w:t>
      </w:r>
    </w:p>
    <w:p>
      <w:r>
        <w:t>Ngày 12/01/2023, Hội đồng phối hợp phổ biến, giáo dục pháp luật (PBGDPL) trung ương đã có Công văn số 110/HĐPH hướng dẫn các bộ, cơ quan ngang bộ, cơ quan thuộc Chính phủ, Hội đồng phối hợp PBGDPL và Ủy ban nhân dân các tỉnh, thành phố trực thuộc trung ương (cấp tỉnh) triển khai thực hiện Đề án  “Tăng cường năng lực tiếp cận pháp luật của người dân”  ban hành kèm theo Quyết định số 977/QĐ-TTg ngày 11/8/2022 của Thủ tướng Chính phủ (Đề án 977). Qua theo dõi, Bộ Tư pháp nhận thấy về cơ bản, các bộ, ngành, địa phương đã quan tâm lãnh đạo, chỉ đạo, ban hành văn bản (Kế hoạch/Công văn) triển khai và tổ chức thực hiện Đề án. Tuy nhiên, vẫn còn một số bộ, ngành, địa phương chưa ban hành văn bản triển khai, làm ảnh hưởng đến chất lượng, tiến độ thực hiện Đề án.</w:t>
      </w:r>
    </w:p>
    <w:p>
      <w:r>
        <w:t>Để việc triển khai Đề án 977 đạt hiệu quả, thực chất trong thời gian tới, góp phần thực hiện thắng lợi Nghị quyết số 27-NQ/TW ngày 09/11/2022 của Hội nghị lần thứ 6 Ban Chấp hành Trung ương Đảng khóa XIII về tiếp tục xây dựng và hoàn thiện Nhà nước pháp quyền xã hội chủ nghĩa Việt Nam trong giai đoạn mới, Bộ Tư pháp đề nghị các bộ, cơ quan ngang bộ, cơ quan thuộc Chính phủ, Ủy ban nhân dân cấp tỉnh (sau đây gọi là các bộ, cơ quan trung ương, địa phương) quan tâm triển khai một số nội dung sau:</w:t>
      </w:r>
    </w:p>
    <w:p>
      <w:r>
        <w:t>1.  Khẩn trương xây dựng, ban hành văn bản thực hiện Đề án của bộ, cơ quan trung ương, địa phương (đối với bộ, cơ quan trung ương, địa phương chưa ban hành) nhằm xác định cụ thể các hoạt động, tiến độ, trách nhiệm và nguồn lực thực hiện trên cơ sở các nhiệm vụ, giải pháp của Đề án và hướng dẫn tại Công văn số 110/HĐPH của Hội đồng phối hợp PBGDPL trung ương.</w:t>
      </w:r>
    </w:p>
    <w:p>
      <w:r>
        <w:t>2.  Điểm c Mục 3 Phần IV của Đề án 977 giao các bộ, cơ quan ngang bộ, Ủy ban nhân dân cấp tỉnh nhiệm vụ xây dựng, ban hành Thông cáo báo chí về văn bản quy phạm pháp luật do Bộ trưởng, Thủ trưởng cơ quan ngang bộ, chính quyền địa phương cấp tỉnh ban hành. Đề nghị các bộ, cơ quan ngang bộ và địa phương chỉ đạo, phân công các cơ quan, đơn vị chủ trì tham mưu việc ban hành Thông cáo báo chí về văn bản quy phạm pháp luật do Bộ trưởng, Thủ trưởng cơ quan ngang bộ, chính quyền địa phương cấp tỉnh ban hành nhằm tạo điều kiện thuận lợi cho người dân, doanh nghiệp tiếp cận thông tin pháp luật được kịp thời, đầy đủ, chính xác; đồng thời, đáp ứng yêu cầu thực hiện nhiệm vụ truyền thông chính sách, pháp luật của các bộ, cơ quan ngang bộ và địa phương.</w:t>
      </w:r>
    </w:p>
    <w:p>
      <w:r>
        <w:t>3.  Đề nghị các bộ, cơ quan trung ương, địa phương báo cáo kết quả thực hiện Đề án (tổng hợp chung trong Báo cáo công tác tư pháp 06 tháng và hằng năm) về Bộ Tư pháp - Cơ quan Thường trực Hội đồng phối hợp PBGDPL trung ương (qua Vụ Phổ biến, giáo dục pháp luật). Báo cáo được gửi về theo thời hạn quy định về chế độ báo cáo định kỳ của Bộ Tư pháp để tổng hợp, báo cáo Thủ tướng Chính phủ, Hội đồng phối hợp PBGDPL trung ương.</w:t>
      </w:r>
    </w:p>
    <w:p>
      <w:r>
        <w:t>Trong quá trình thực hiện, nếu có vướng mắc, khó khăn, đề nghị phản ánh về Bộ Tư pháp (qua Vụ Phổ biến, giáo dục pháp luật, điện thoại 024.6273.9469/0904.860.676) để nghiên cứu, giải quyết kịp thời./.</w:t>
      </w:r>
    </w:p>
    <w:p>
      <w:r>
        <w:t>Nơi nhận:</w:t>
      </w:r>
    </w:p>
    <w:p>
      <w:r>
        <w:t>- Như trên;</w:t>
      </w:r>
    </w:p>
    <w:p>
      <w:r>
        <w:t>- Bộ trưởng (để báo cáo);</w:t>
      </w:r>
    </w:p>
    <w:p>
      <w:r>
        <w:t>- Các Thứ trưởng (để biết);</w:t>
      </w:r>
    </w:p>
    <w:p>
      <w:r>
        <w:t>- Tổ chức pháp chế các bộ, cơ quan ngang bộ, cơ quan thuộc Chính phủ (để tham mưu thực hiện);</w:t>
      </w:r>
    </w:p>
    <w:p>
      <w:r>
        <w:t>- Sở Tư pháp các tỉnh, thành phố trực thuộc trung ương (để tham mưu thực hiện);</w:t>
      </w:r>
    </w:p>
    <w:p>
      <w:r>
        <w:t>- Cổng Thông tin điện tử Bộ Tư pháp (để đăng tải);</w:t>
      </w:r>
    </w:p>
    <w:p>
      <w:r>
        <w:t>- Lưu: VT, PBGDPL.</w:t>
      </w:r>
    </w:p>
    <w:p>
      <w:r>
        <w:t>KT. BỘ TRƯỞNG</w:t>
      </w:r>
    </w:p>
    <w:p>
      <w:r>
        <w:t>THỨ TRƯỞNG</w:t>
      </w:r>
    </w:p>
    <w:p>
      <w:r>
        <w:t>Nguyễn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