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2140/BYT-DP năm 2024 tăng cường công tác phòng, chống bệnh không lây nhiễm và rối loạn sức khỏe tâm thần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2140/BYT-DP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2140/BYT-DP</w:t>
      </w:r>
    </w:p>
    <w:p>
      <w:r>
        <w:t>V/v tăng cường công tác phòng, chống bệnh không lây nhiễm và rối loạn sức khỏe tâm thần.</w:t>
      </w:r>
    </w:p>
    <w:p>
      <w:r>
        <w:t>Hà Nội, ngày 25 tháng 4 năm 2024</w:t>
      </w:r>
    </w:p>
    <w:p>
      <w:r>
        <w:t>Kính gửi:  Ủy ban nhân dân các tỉnh, thành phố trực thuộc trung ương.</w:t>
      </w:r>
    </w:p>
    <w:p>
      <w:r>
        <w:t>Trong năm 2023, Bộ Y tế đã thành lập các Đoàn đi kiểm tra, giám sát tại một số tỉnh, thành phố về công tác phòng, chống bệnh không lây nhiễm và rối loạn sức khỏe tâm thần. Kết quả kiểm tra, giám sát cho thấy các địa phương đã triển khai tích cực hoạt động phòng, chống bệnh không lây nhiễm và rối loạn sức khỏe tâm thần. Tuy nhiên tỷ lệ sàng lọc, phát hiện sớm còn thấp; hoạt động quản lý, điều trị bệnh không lây nhiễm và rối loạn sức khỏe tâm thần tại tuyến y tế cơ sở gặp nhiều khó khăn; một số Trạm Y tế xã chưa đảm bảo danh mục và số lượng thuốc thiết yếu cho quản lý, điều trị bệnh không lây nhiễm và chưa thực hiện xét nghiệm đường máu mao mạch cho quản lý, điều trị bệnh nhân đái tháo đường; việc quản lý thông tin bệnh không lây nhiễm và rối loạn sức khỏe tâm thần trên địa bàn chưa được đầy đủ.</w:t>
      </w:r>
    </w:p>
    <w:p>
      <w:r>
        <w:t>Để khắc phục tình trạng trên, nhằm tăng cường công tác phòng, chống bệnh không lây nhiễm và rối loạn sức khỏe tâm thần, Bộ Y tế đề nghị Ủy ban nhân dân các tỉnh, thành phố trực thuộc trung ương quan tâm chỉ đạo Sở Y tế và các đơn vị liên quan triển khai một số nội dung sau:</w:t>
      </w:r>
    </w:p>
    <w:p>
      <w:r>
        <w:t>1) Tổ chức triển khai hiệu quả Kế hoạch quốc gia phòng, chống bệnh không lây nhiễm và rối loạn sức khỏe tâm thần được phê duyệt tại Quyết định số 155/QĐ-TTg ngày 22/01/2022 của Thủ tướng Chính phủ và bố trí đầy đủ kinh phí cho hoạt động phòng, chống bệnh không lây nhiễm và rối loạn sức khỏe tâm thần của địa phương. Chỉ đạo, hướng dẫn Trung tâm Y tế cấp huyện, Trạm Y tế cấp xã chủ động lập kế hoạch phòng, chống bệnh không lây nhiễm hằng năm trên địa bàn để báo cáo Ủy ban nhân dân và cấp có thẩm quyền bố trí kinh phí từ ngân sách địa phương, ưu tiên kinh phí cho các hoạt động phòng, chống yếu tố nguy cơ, sàng lọc phát hiện sớm và các hoạt động liên quan khác.</w:t>
      </w:r>
    </w:p>
    <w:p>
      <w:r>
        <w:t>2) Đẩy mạnh truyền thông, cung cấp thông tin, hướng dẫn người dân chủ động thực hiện các biện pháp dự phòng, phát hiện sớm và quản lý, điều trị người bệnh không lây nhiễm và rối loạn sức khỏe tâm thần; tăng cường tổ chức triển khai các chương trình, hoạt động phòng, chống yếu tố nguy cơ của bệnh không lây nhiễm, đặc biệt là chương trình phòng, chống tác hại của rượu, bia; bảo đảm dinh dưỡng hợp lý và tăng cường hoạt động thể lực để nâng cao sức khỏe cho người dân.</w:t>
      </w:r>
    </w:p>
    <w:p>
      <w:r>
        <w:t>3) Giao đơn vị đầu mối lập kế hoạch, điều phối tổ chức thực hiện, thống kê báo cáo, quản lý số liệu, kiểm tra giám sát và tổng kết đánh giá kết quả phòng, chống bệnh không lây nhiễm tại địa phương. Chỉ đạo các bệnh viện, đơn vị y tế tuyến tỉnh cung cấp số liệu cho đơn vị đầu mối, bảo đảm kết nối thống nhất, phối hợp chặt chẽ giữa các cơ sở y tế tuyến tỉnh, huyện để thống kê báo cáo, quản lý thông tin về bệnh không lây nhiễm theo quy định.</w:t>
      </w:r>
    </w:p>
    <w:p>
      <w:r>
        <w:t>4) Tổ chức tập huấn, tập huấn lại, hướng dẫn chuyên môn về phát hiện, dự phòng và quản lý, điều trị bệnh không lây nhiễm và rối loạn sức khỏe lâm thần cho tuyến y tế cơ sở để nâng cao năng lực, cập nhật kiến thức cho cán bộ y tế.</w:t>
      </w:r>
    </w:p>
    <w:p>
      <w:r>
        <w:t>5) Bảo đảm đầy đủ thuốc, thiết bị y tế cần thiết cho quản lý, điều trị bệnh không lây nhiễm và rối loạn sức khỏe tâm thần, triển khai hiệu quả hoạt động dự phòng, phát hiện, quản lý, điều trị bệnh không lây nhiễm và rối loạn sức khỏe tâm thần ở tuyến y tế cơ sở.</w:t>
      </w:r>
    </w:p>
    <w:p>
      <w:r>
        <w:t>Trong quá trình triển khai thực hiện nếu có khó khăn vướng mắc, đề nghị phản ánh, đề xuất về Bộ Y tế để nghiên cứu, giải quyết.</w:t>
      </w:r>
    </w:p>
    <w:p>
      <w:r>
        <w:t>Trân trọng cảm ơn./.</w:t>
      </w:r>
    </w:p>
    <w:p>
      <w:r>
        <w:t>Nơi nhận:</w:t>
      </w:r>
    </w:p>
    <w:p>
      <w:r>
        <w:t>- Như trên;</w:t>
      </w:r>
    </w:p>
    <w:p>
      <w:r>
        <w:t>- Bộ trưởng (để báo cáo);</w:t>
      </w:r>
    </w:p>
    <w:p>
      <w:r>
        <w:t>- Sở Y tế các tỉnh, thành phố;</w:t>
      </w:r>
    </w:p>
    <w:p>
      <w:r>
        <w:t>- Trung tâm KSBT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