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2136/BXD-KTXD năm 2024 về hướng dẫn xử lý một số khó khăn vướng mắc trong quản lý Nhà nước về kinh tế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2136/BXD-KTXD</w:t>
      </w:r>
    </w:p>
    <w:p>
      <w:r>
        <w:t>V/v hướng dẫn xử lý một số khó khăn vướng mắc trong quản lý nhà nước về kinh tế xây dựng</w:t>
      </w:r>
    </w:p>
    <w:p>
      <w:r>
        <w:t>Hà Nội, ngày 17 tháng 5 năm 2024</w:t>
      </w:r>
    </w:p>
    <w:p>
      <w:r>
        <w:t>Kính gửi:  Sở Xây dựng tỉnh Bạc Liêu</w:t>
      </w:r>
    </w:p>
    <w:p>
      <w:r>
        <w:t>Bộ Xây dựng nhận được văn bản số 139/SXD-QLXD ngày 25/01/2024 của Sở Xây dựng tỉnh Bạc Liêu về việc xin giải đáp một số vướng mắc trong quản lý nhà nước về kinh tế xây dựng. Sau khi xem xét, Bộ Xây dựng có ý kiến như sau:</w:t>
      </w:r>
    </w:p>
    <w:p>
      <w:r>
        <w:t>Theo quy định tại Nghị định số 80/2014/NĐ-CP ngày 06/8/2014 của Chính phủ về thoát nước và xử lý nước thải thì UBND cấp tỉnh có trách nhiệm trong việc thực hiện quản lý nhà nước về hoạt động thoát nước và xử lý nước thải thải trên địa bàn do mình quản lý; Phân công trách nhiệm cho các cơ quan chuyên môn về quản lý thoát nước và xử lý nước thải trên địa bàn do mình quản lý; Ban hành các quy định cụ thể về quản lý hoạt động thoát nước địa phương...  [1] Theo nội dung văn bản số 139/SXD-QLXD, UBND tỉnh Bạc Liêu đã ban hành quy định quản lý nhà nước về giá trên địa bàn tỉnh Bạc Liêu tại Quyết định số 09/2017/QĐ-UBND ngày 22/6/2017, trong đó quy định việc lập hồ sơ phương án giá theo quy định tại Điều 9 Thông tư số 56/2014/TT-BTC hoặc theo quy định của pháp luật chuyên ngành.</w:t>
      </w:r>
    </w:p>
    <w:p>
      <w:r>
        <w:t>Pháp luật chuyên ngành liên quan đến việc xác định giá dịch vụ thoát nước và xử lý nước thải hiện nay bao gồm Nghị định số 80/2014/NĐ-CP và Thông tư số 13/2018/TT-BXD ngày 27/12/2018 của Bộ trưởng Bộ Xây dựng hướng dẫn phương pháp định giá dịch vụ thoát nước. Các văn bản quy phạm pháp luật chuyên ngành này không bao gồm hướng dẫn về thành phần hồ sơ phương án giá trình cấp có thẩm quyền quyết định.</w:t>
      </w:r>
    </w:p>
    <w:p>
      <w:r>
        <w:t>Căn cứ các nội dung trên, đề nghị Sở Xây dựng tỉnh Bạc Liêu nghiên cứu, tổ chức thực hiện việc xác định phương án giá và thành phần hồ sơ phương án giá dịch vụ thoát nước và xử lý nước thải theo đúng quy định tại pháp luật chuyên ngành và Quyết định số 09/2017/QĐ-UBND ngày 22/6/2017 của UBND tỉnh Bạc Liêu.</w:t>
      </w:r>
    </w:p>
    <w:p>
      <w:r>
        <w:t>Trên đây là ý kiến của Bộ Xây dựng, đề nghị Sở Xây dựng tỉnh Bạc Liêu nghiên cứu, tổ chức thực hiện theo quy định./.</w:t>
      </w:r>
    </w:p>
    <w:p>
      <w:r>
        <w:t>Nơi nhận:</w:t>
      </w:r>
    </w:p>
    <w:p>
      <w:r>
        <w:t>- Như trên;</w:t>
      </w:r>
    </w:p>
    <w:p>
      <w:r>
        <w:t>- TTr Bùi Xuân Dũng (để b/c);</w:t>
      </w:r>
    </w:p>
    <w:p>
      <w:r>
        <w:t>- CT Đàm Đức Biên (để b/c);</w:t>
      </w:r>
    </w:p>
    <w:p>
      <w:r>
        <w:t>- Lưu: VP, KTXD(L).</w:t>
      </w:r>
    </w:p>
    <w:p>
      <w:r>
        <w:t>TL. BỘ TRƯỞNG</w:t>
      </w:r>
    </w:p>
    <w:p>
      <w:r>
        <w:t>KT. CỤC TRƯỞNG CỤC KINH TẾ XÂY DỰNG</w:t>
      </w:r>
    </w:p>
    <w:p>
      <w:r>
        <w:t>PHÓ CỤC TRƯỞNG</w:t>
      </w:r>
    </w:p>
    <w:p>
      <w:r>
        <w:t>Trương Thị Thu Thanh</w:t>
      </w:r>
    </w:p>
    <w:p>
      <w:r>
        <w:t>[1] Điều 46 Nghị định số 80/2014/NĐ-CP.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