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2127/VPCP-CN năm 2024 đề nghị xây dựng Nghị định sửa đổi Nghị định 58/2017/NĐ-CP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2127/VPCP-CN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2127/VPCP-CN</w:t>
      </w:r>
    </w:p>
    <w:p>
      <w:r>
        <w:t>V/v Đề nghị xây dựng Nghị định sửa đổi, bổ sung một số điều của Nghị định số 58/2017/NĐ-CP ngày 10 tháng 5 năm 2017</w:t>
      </w:r>
    </w:p>
    <w:p>
      <w:r>
        <w:t>Hà Nội, ngày 01 tháng 4 năm 2024</w:t>
      </w:r>
    </w:p>
    <w:p>
      <w:r>
        <w:t>Kính gửi:</w:t>
      </w:r>
    </w:p>
    <w:p>
      <w:r>
        <w:t>- Bộ trưởng Bộ Giao thông vận tải;</w:t>
      </w:r>
    </w:p>
    <w:p>
      <w:r>
        <w:t>- Bộ trưởng Bộ Tư pháp;</w:t>
      </w:r>
    </w:p>
    <w:p>
      <w:r>
        <w:t>- Bộ trưởng Bộ Quốc phòng;</w:t>
      </w:r>
    </w:p>
    <w:p>
      <w:r>
        <w:t>- Bộ trưởng Bộ Văn hóa, Thể thao và Du lịch;</w:t>
      </w:r>
    </w:p>
    <w:p>
      <w:r>
        <w:t>- Bộ trưởng Bộ Tài chính;</w:t>
      </w:r>
    </w:p>
    <w:p>
      <w:r>
        <w:t>- Bộ trưởng Bộ Công Thương;</w:t>
      </w:r>
    </w:p>
    <w:p>
      <w:r>
        <w:t>- Bộ trưởng Bộ Ngoại giao.</w:t>
      </w:r>
    </w:p>
    <w:p>
      <w:r>
        <w:t>Xét đề nghị của Bộ Giao thông vận tải (Tờ trình số 2351/TTr-BGTVT ngày 07 tháng 3 năm 2024) về đề nghị xây dựng Nghị định sửa đổi, bổ sung một số điều của Nghị định số 58/2017/NĐ-CP ngày 10 tháng 5 năm 2017 của Chính phủ quy định chi tiết một số điều của Bộ luật Hàng hải Việt Nam về quản lý hoạt động hàng hải, Phó Thủ tướng Chính phủ Trần Hồng Hà có ý kiến như sau:</w:t>
      </w:r>
    </w:p>
    <w:p>
      <w:r>
        <w:t>1. Thông qua đề nghị xây dựng Nghị định sửa đổi, bổ sung một số điều của Nghị định số 58/2017/NĐ-CP ngày 10 tháng 5 năm 2017 của Chính phủ quy định chi tiết một số điều của Bộ luật Hàng hải Việt Nam về quản lý hoạt động hàng hải theo đề nghị của Bộ Giao thông vận tải tại văn bản số 2351/TTr-BGTVT ngày 07 tháng 3 năm 2024 nêu trên.</w:t>
      </w:r>
    </w:p>
    <w:p>
      <w:r>
        <w:t>2. Bộ Giao thông vận tải chủ trì, phối hợp với các bộ, cơ quan liên quan xây dựng Nghị định theo khoản 2 Điều 19 Luật ban hành văn bản quy phạm pháp luật, trình Chính phủ trong tháng 8 năm 2024. Trong quá trình xây dựng Nghị định, Bộ Giao thông vận tải phối hợp với các Bộ: Tư pháp, Quốc phòng, Tài chính, Văn hóa, Thể thao và Du lịch, Công Thương, Ngoại giao nghiên cứu, thống nhất tên gọi của Nghị định phù hợp với phạm vi điều chỉnh, nội dung sửa đổi, bổ sung; đánh giá kỹ lưỡng tác động chính sách quy định về công tác quản lý tàu lặn và quản lý tuyến vận tải cố định đối với các hãng tàu nước ngoài khi cung cấp dịch vụ vận chuyển hàng hóa tại Việt Nam. Khi Nghị định phát sinh nội dung quy định thuộc trường hợp tại khoản 3, Điều 19 Luật ban hành văn bản quy phạm pháp luật, Bộ Giao thông vận tải phối hợp với Bộ Tư pháp xác định rõ nội dung và căn cứ, báo cáo Chính phủ để báo cáo Ủy ban Thường vụ Quốc hội theo quy định.</w:t>
      </w:r>
    </w:p>
    <w:p>
      <w:r>
        <w:t>Văn phòng Chính phủ xin thông báo để các bộ, cơ quan liên quan biết, thực hiện./.</w:t>
      </w:r>
    </w:p>
    <w:p>
      <w:r>
        <w:t>Nơi nhận:</w:t>
      </w:r>
    </w:p>
    <w:p>
      <w:r>
        <w:t>- Như trên;</w:t>
      </w:r>
    </w:p>
    <w:p>
      <w:r>
        <w:t>- Thủ tướng, các Phó Thủ tướng CP;</w:t>
      </w:r>
    </w:p>
    <w:p>
      <w:r>
        <w:t>- VPCP: BTCN, các PCN,</w:t>
      </w:r>
    </w:p>
    <w:p>
      <w:r>
        <w:t>Trợ lý TTg, TGĐ Cổng TTĐT,</w:t>
      </w:r>
    </w:p>
    <w:p>
      <w:r>
        <w:t>các Vụ: TH, PL, KTTH, KGVX, QHĐP, NN;</w:t>
      </w:r>
    </w:p>
    <w:p>
      <w:r>
        <w:t>- Lưu: VT, CN (2) THH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