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2067/BNNMT-TNN năm 2025 lập Kế hoạch khai thác, sử dụng nước theo Kịch bản nguồn nước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2067/BNNMT-TNN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15/05/2025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2067/BNNMT-TNN</w:t>
      </w:r>
    </w:p>
    <w:p>
      <w:r>
        <w:t>V/v lập Kế hoạch khai thác, sử dụng nước theo Kịch bản nguồn nước</w:t>
      </w:r>
    </w:p>
    <w:p>
      <w:r>
        <w:t>Hà Nội, ngày 15 tháng 05 năm 2025</w:t>
      </w:r>
    </w:p>
    <w:p>
      <w:r>
        <w:t>Kính gửi:  UBND các tỉnh, thành phố trực thuộc Trung ương</w:t>
      </w:r>
    </w:p>
    <w:p>
      <w:r>
        <w:t>Thực hiện quy định tại khoản 5 Điều 35 của Luật Tài nguyên nước năm 2023, Bộ Tài nguyên và Môi trường (nay là Bộ Nông nghiệp và Môi trường) đã chủ trì, phối hợp với các Bộ ngành, UBND các tỉnh, thành phố trực thuộc Trung ương và các tổ chức có liên quan xây dựng và công bố kịch bản nguồn nước (KBNN) lần đầu trên 08 lưu vực sông gồm: Hồng - Thái Bình, Bằng Giang - Kỳ Cùng, Mã, Hương, Srêpôk, Sê San, Đồng Nai và Cửu Long.</w:t>
      </w:r>
    </w:p>
    <w:p>
      <w:r>
        <w:t>Theo quy định tại khoản 6 Điều 35 của Luật Tài nguyên nước và Điều 43 của Nghị định số 53/2024/NĐ-CP ngày 16 tháng 5 năm 2024 của Chính phủ quy định chi tiết thi hành một số điều của Luật Tài nguyên nước, căn cứ kịch bản nguồn nước được công bố và các yêu cầu quản lý, khai thác, sử dụng tài nguyên nước, Ủy ban nhân dân các tỉnh, thành phố trực thuộc Trung ương trên lưu vực sông chỉ đạo các sở, ban, ngành và các tổ chức quản lý, vận hành công trình khai thác, sử dụng nước thuộc phạm vi quản lý, xây dựng kế hoạch khai thác tài nguyên nước cấp cho sinh hoạt, sản xuất nông nghiệp, nuôi trồng thủy sản,…. Tuy nhiên, đến nay một số địa phương chưa thực hiện việc lập kế hoạch khai thác tài nguyên nước  (danh sách gửi kèm theo văn bản này).</w:t>
      </w:r>
    </w:p>
    <w:p>
      <w:r>
        <w:t>Vì vậy, Bộ Nông nghiệp và Môi trường trân trọng đề nghị UBND các tỉnh, thành phố trực thuộc Trung ương trên 8 lưu vực sông đã được công bố kịch bản nguồn nước chỉ đạo việc lập kế hoạch khai thác, sử dụng tài nguyên nước phù hợp với kịch bản nguồn nước.</w:t>
      </w:r>
    </w:p>
    <w:p>
      <w:r>
        <w:t>Bộ Nông nghiệp và Môi trường trân trọng đề nghị UBND các tỉnh, thành phố trực thuộc Trung ương quan tâm, chỉ đạo thực hiện./.</w:t>
      </w:r>
    </w:p>
    <w:p>
      <w:r>
        <w:t>Nơi nhận:</w:t>
      </w:r>
    </w:p>
    <w:p>
      <w:r>
        <w:t>- Như trên;</w:t>
      </w:r>
    </w:p>
    <w:p>
      <w:r>
        <w:t>- Bộ trưởng Đỗ Đức Duy (để báo cáo);</w:t>
      </w:r>
    </w:p>
    <w:p>
      <w:r>
        <w:t>- Bộ Công Thương (để phối hợp);</w:t>
      </w:r>
    </w:p>
    <w:p>
      <w:r>
        <w:t>- Bộ Xây dựng (để phối hợp);</w:t>
      </w:r>
    </w:p>
    <w:p>
      <w:r>
        <w:t>- Cục QLXDCTTL(để t/h);</w:t>
      </w:r>
    </w:p>
    <w:p>
      <w:r>
        <w:t>- Sở NN&amp;MT các tỉnh/thành phố (để t/h);</w:t>
      </w:r>
    </w:p>
    <w:p>
      <w:r>
        <w:t>- Lưu: VT, TNN.</w:t>
      </w:r>
    </w:p>
    <w:p>
      <w:r>
        <w:t>KT. BỘ TRƯỞNG</w:t>
      </w:r>
    </w:p>
    <w:p>
      <w:r>
        <w:t>THỨ TRƯỞNG</w:t>
      </w:r>
    </w:p>
    <w:p>
      <w:r>
        <w:t>Lê Minh Ngân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