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20/BHXH-TT năm 2024 tổ chức hoạt động truyền thông trực quan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20/BHXH-TT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20/BHXH-TT</w:t>
      </w:r>
    </w:p>
    <w:p>
      <w:r>
        <w:t>V/v tổ chức các hoạt động truyền thông trực quan</w:t>
      </w:r>
    </w:p>
    <w:p>
      <w:r>
        <w:t>Hà Nội, ngày 04 tháng 01 năm 2024</w:t>
      </w:r>
    </w:p>
    <w:p>
      <w:r>
        <w:t>Kính gửi:  BHXH các tỉnh, thành phố trực thuộc Trung ương.</w:t>
      </w:r>
    </w:p>
    <w:p>
      <w:r>
        <w:t>Để các hoạt động truyền thông mừng Đảng, mừng Xuân nhân dịp năm mới Giáp Thìn 2024, hướng tới kỷ niệm 94 năm Ngày thành lập Đảng Cộng sản Việt Nam (03/02/1930-03/02/2024) và Ngày thành lập BHXH Việt Nam (16/02/1995- 16/02/2024) được thực hiện đồng bộ, thống nhất, hiệu quả trên phạm vi cả nước, BHXH Việt Nam đề nghị BHXH các tỉnh, thành phố trực thuộc Trung ương (sau đây gọi là BHXH các tỉnh) thực hiện một số nội dung sau:</w:t>
      </w:r>
    </w:p>
    <w:p>
      <w:r>
        <w:t>1.  Tổ chức 02 đợt truyền thông trực quan</w:t>
      </w:r>
    </w:p>
    <w:p>
      <w:r>
        <w:t>1.1.   Đợt 1 - Truyền thông nhân dịp kỷ niệm 94 năm Ngày thành lập Đảng Cộng sản Việt Nam (03/02/1930-03/02/2024).</w:t>
      </w:r>
    </w:p>
    <w:p>
      <w:r>
        <w:t>- Tổ chức chăng treo băng rôn, áp phích, phướn… tại trụ sở cơ quan BHXH các cấp.</w:t>
      </w:r>
    </w:p>
    <w:p>
      <w:r>
        <w:t>- Thời gian triển khai: Từ ngày 15/01/2024 đến ngày 04/02/2024.</w:t>
      </w:r>
    </w:p>
    <w:p>
      <w:r>
        <w:t>- Nội dung khẩu hiệu truyền thông như sau:</w:t>
      </w:r>
    </w:p>
    <w:p>
      <w:r>
        <w:t>"Nhiệt liệt chào mừng 94 năm Ngày thành lập Đảng Cộng sản Việt Nam (3/02/1930-3/02/2024)"</w:t>
      </w:r>
    </w:p>
    <w:p>
      <w:r>
        <w:t>"Đảng Cộng sản Việt Nam quang vinh muôn năm"</w:t>
      </w:r>
    </w:p>
    <w:p>
      <w:r>
        <w:t>1.2.   Đợt 2 - Truyền thông chào mừng Xuân Giáp Thìn 2024 và hướng tới kỷ niệm Ngày thành lập BHXH Việt Nam (16/02/1995-16/02/2024).</w:t>
      </w:r>
    </w:p>
    <w:p>
      <w:r>
        <w:t>- Tổ chức chăng treo các băng rôn, áp phích, phướn… truyền thông về chính sách BHXH, BHYT trên các trục đường, phố chính của thành phố, thị xã, thị trấn (nơi có đông người qua lại) và tại trụ sở cơ quan BHXH các cấp.</w:t>
      </w:r>
    </w:p>
    <w:p>
      <w:r>
        <w:t>- Thời gian triển khai: Từ ngày 05/02/2024 đến ngày 20/02/2024.</w:t>
      </w:r>
    </w:p>
    <w:p>
      <w:r>
        <w:t>- Nội dung khẩu hiệu truyền thông như sau:</w:t>
      </w:r>
    </w:p>
    <w:p>
      <w:r>
        <w:t>"Mừng đất nước đổi mới, mừng Đảng quang vinh, mừng xuân Giáp Thìn 2024"</w:t>
      </w:r>
    </w:p>
    <w:p>
      <w:r>
        <w:t>"Đảng và Nhà nước chăm lo cuộc sống Nhân dân thông qua chính sách bảo hiểm xã hội, bảo hiểm y tế"</w:t>
      </w:r>
    </w:p>
    <w:p>
      <w:r>
        <w:t>"Toàn dân tham gia bảo hiểm xã hội, bảo hiểm y tế - Vì lợi ích bản thân, gia đình và cộng đồng"</w:t>
      </w:r>
    </w:p>
    <w:p>
      <w:r>
        <w:t>“Ngành Bảo hiểm xã hội Việt Nam thi đua lập thành tích chào mừng kỷ niệm 29 năm ngày thành lập Ngành 16/02/1995-16/02/2024”</w:t>
      </w:r>
    </w:p>
    <w:p>
      <w:r>
        <w:t>“Quyết tâm xây dựng ngành Bảo hiểm xã hội Việt Nam hiện đại, chuyên nghiệp, vì sự hài lòng của Nhân dân”</w:t>
      </w:r>
    </w:p>
    <w:p>
      <w:r>
        <w:t>"Bảo hiểm xã hội Việt Nam quyết liệt triển khai chuyển đổi số và Đề án 06 vì sự hài lòng của người dân và doanh nghiệp"</w:t>
      </w:r>
    </w:p>
    <w:p>
      <w:r>
        <w:t>“Ứng dụng VssID - Bảo hiểm xã hội số bạn đồng hành của người tham gia bảo hiểm xã hội, bảo hiểm y tế, bảo hiểm thất nghiệp”</w:t>
      </w:r>
    </w:p>
    <w:p>
      <w:r>
        <w:t>Lưu ý:   Băng rôn, áp phích, phướn,… tuyên truyền thiết kế theo Mẫu maket quy định tại mục 5, 6, 7 (trang 19, 20, 21 và 22) Tài liệu  “Thiết kế và hướng dẫn sử dụng pa nô, áp phích, băng rôn tuyên truyền trực quan chính sách BHXH, BHYT”  phát hành năm 2016 của BHXH Việt Nam (Có tài liệu gửi kèm).</w:t>
      </w:r>
    </w:p>
    <w:p>
      <w:r>
        <w:t>2.  BHXH các tỉnh khảo sát, kiểm tra lại toàn bộ các pa nô truyền thông về BHXH, BHYT hiện có trên địa bàn; chỉnh sửa các pa nô bị hư hỏng nhằm đảm bảo tính mỹ quan và cập nhật nội dung thông điệp truyền thông phù hợp.</w:t>
      </w:r>
    </w:p>
    <w:p>
      <w:r>
        <w:t>BHXH Việt Nam yêu cầu BHXH các tỉnh nghiêm túc triển khai các nội dung trên đảm bảo tiết kiệm, thiết thực, hiệu quả. Trong quá trình thực hiện nếu có vướng mắc liên hệ về BHXH Việt Nam (Trung tâm Truyền thông, số điện thoại: 024.36285231) để được hướng dẫn./.</w:t>
      </w:r>
    </w:p>
    <w:p>
      <w:r>
        <w:t>Nơi nhận:</w:t>
      </w:r>
    </w:p>
    <w:p>
      <w:r>
        <w:t>- Như trên;</w:t>
      </w:r>
    </w:p>
    <w:p>
      <w:r>
        <w:t>- Tổng Giám đốc (để b/c);</w:t>
      </w:r>
    </w:p>
    <w:p>
      <w:r>
        <w:t>- Các Phó Tổng Giám đốc;</w:t>
      </w:r>
    </w:p>
    <w:p>
      <w:r>
        <w:t>- Văn phòng (để t/h);</w:t>
      </w:r>
    </w:p>
    <w:p>
      <w:r>
        <w:t>- Lưu: VT, TT.</w:t>
      </w:r>
    </w:p>
    <w:p>
      <w:r>
        <w:t>KT. TỔNG GIÁM ĐỐC</w:t>
      </w:r>
    </w:p>
    <w:p>
      <w:r>
        <w:t>PHÓ TỔNG GIÁM ĐỐC</w:t>
      </w:r>
    </w:p>
    <w:p>
      <w:r>
        <w:t>Đào Việt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