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199/QLRR-P4 năm 2024 triển khai Chương trình khuyến khích doanh nghiệp tự nguyện tuân thủ pháp luật hải quan do Cục Quản lý rủi ro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199/QLRR-P4</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TỔNG CỤC HẢI QUAN</w:t>
      </w:r>
    </w:p>
    <w:p>
      <w:r>
        <w:t>CỤC QUẢN LÝ RỦI RO</w:t>
      </w:r>
    </w:p>
    <w:p>
      <w:r>
        <w:t>-------</w:t>
      </w:r>
    </w:p>
    <w:p>
      <w:r>
        <w:t>CỘNG HÒA XÃ HỘI CHỦ NGHĨA VIỆT NAM</w:t>
      </w:r>
    </w:p>
    <w:p>
      <w:r>
        <w:t>Độc lập - Tự do - Hạnh phúc</w:t>
      </w:r>
    </w:p>
    <w:p>
      <w:r>
        <w:t>---------------</w:t>
      </w:r>
    </w:p>
    <w:p>
      <w:r>
        <w:t>Số: 199/QLRR-P4</w:t>
      </w:r>
    </w:p>
    <w:p>
      <w:r>
        <w:t>V/v triển khai Chương trình khuyến khích DN tự nguyện tuân thủ PLHQ</w:t>
      </w:r>
    </w:p>
    <w:p>
      <w:r>
        <w:t>Hà Nội, ngày 23 tháng 12 năm 2024</w:t>
      </w:r>
    </w:p>
    <w:p>
      <w:r>
        <w:t>Kính gửi:  Cục Hải quan các tỉnh, thành phố</w:t>
      </w:r>
    </w:p>
    <w:p>
      <w:r>
        <w:t>Ngày 04/12/2024, Tổng cục Hải quan đã ban hành Quyết định số 2790/QĐ-TCHQ về việc ban hành Chương trình khuyến khích doanh nghiệp tự nguyện tuân thủ pháp luật hải quan (Quyết định số 2790/QĐ-TCHQ), để triển khai Quyết định 2790/QĐ-TCHQ, Cục Quản lý rủi ro đề nghị các đơn vị phối hợp thực hiện các nội dung sau:</w:t>
      </w:r>
    </w:p>
    <w:p>
      <w:r>
        <w:t>Nghiên cứu các nội dung tại Quyết định số 2790/QĐ-TCHQ, những điểm mới tại Quyết định 2790/QĐ-TCHQ so với Quyết định 1399/QĐ-TCHQ ngày 15/7/2022, Cục Quản lý rủi ro đã hệ thống hóa lại những điểm mới theo Phụ lục II đính kèm.</w:t>
      </w:r>
    </w:p>
    <w:p>
      <w:r>
        <w:t>1. Công tác tuyên truyền</w:t>
      </w:r>
    </w:p>
    <w:p>
      <w:r>
        <w:t>- Căn cứ nội dung quy định tại Điều 9, điểm b.1 khoản 2 Điều 12 Quyết định số 2790/QĐ-TCHQ về việc tổ chức các hoạt động tuyên truyền, triển khai quan hệ đối tác, Cục Hải quan các tỉnh, thành phố tiếp tục đẩy mạnh công tác tuyên truyền phát huy vai trò chủ động tiếp cận, hỗ trợ doanh nghiệp thành viên thông qua việc phối hợp với các đơn vị báo chí, truyền thông tại địa bàn; thực hiện đăng tải Chương trình doanh nghiệp tuân thủ trên cổng thông tin điện tử của Cục Hải quan các tỉnh, thành phố, trong đó nội dung đăng tải cần cụ thể hóa những điểm mới của Chương trình, các hoạt động, lợi ích của Chương trình để thu hút cộng đồng doanh nghiệp tham gia.</w:t>
      </w:r>
    </w:p>
    <w:p>
      <w:r>
        <w:t>- Đối với các doanh nghiệp đang là thành viên của Chương trình thí điểm hỗ trợ, khuyến khích doanh nghiệp tự nguyện tuân thủ theo Quyết định 1399/QĐ-TCHQ ngày 15/7/2022, nếu doanh nghiệp không phát sinh các thông tin thuộc trường hợp phải thu hồi tư cách thành viên theo quy định tại khoản 7 Điều 6 Quyết định số 2790/QĐ-TCHQ, Cục Hải quan các tỉnh, thành phố thực hiện tuyên truyền, trao đổi với doanh nghiệp, trường hợp doanh nghiệp có yêu cầu tiếp tục tham gia Chương trình thì thực hiện báo cáo về đầu mối Tổng cục (Cục Quản lý rủi ro) để cấp giấy Chứng nhận doanh nghiệp thành viên  (không thực hiện ký kết lại biên bản ghi nhớ với doanh nghiệp đã là thành viên)  và đảm bảo duy trì việc thực hiện thông báo định kỳ cho doanh nghiệp thành viên.</w:t>
      </w:r>
    </w:p>
    <w:p>
      <w:r>
        <w:t>2. Lựa chọn doanh nghiệp tham gia Chương trình</w:t>
      </w:r>
    </w:p>
    <w:p>
      <w:r>
        <w:t>Trên cơ sở Bộ chỉ số tiêu chí quy định tại khoản 2 Điều 5 Quyết định 2790/QĐ-TCHQ ngày 04/12/2024, Cục Quản lý rủi ro đã lập danh sách các doanh nghiệp đáp ứng tiêu chí theo quy định, đề nghị Cục Hải quan các tỉnh, thành phố chủ động khai thác danh sách doanh nghiệp và thực hiện các nội dung phối hợp rà soát theo quy định tại điểm b.2 khoản 2 Điều 12 và các nội dung tuyên truyền đến các doanh nghiệp trên địa bàn theo quy định tại khoản 2 Điều 6 Quyết định 2790/QĐ-TCHQ để doanh nghiệp chủ động nắm bắt và tự nguyện gửi văn bản theo  Mẫu số 01  (Ban hành kèm theo Quyết định 2790/QĐ-TCHQ) gửi Tổng cục Hải quan (Cục Quản lý rủi ro) để tham gia Chương trình  (danh sách doanh nghiệp được gửi qua hòm thư điện tử Chương trình).</w:t>
      </w:r>
    </w:p>
    <w:p>
      <w:r>
        <w:t>3. Cử cán bộ tham gia nhóm Chuyên trách triển khai Chương trình</w:t>
      </w:r>
    </w:p>
    <w:p>
      <w:r>
        <w:t>Căn cứ khoản 3 Điều 12 Quyết định 2790/QĐ-TCHQ ngày 04/12/2024, đề nghị các đơn vị rà soát danh sách tham gia Nhóm chuyên trách bao gồm những thành viên:</w:t>
      </w:r>
    </w:p>
    <w:p>
      <w:r>
        <w:t>- 01 Lãnh đạo Cục phụ trách đảm bảo việc chỉ đạo điều phối, thực hiện Chương trình tại địa bàn Cục.</w:t>
      </w:r>
    </w:p>
    <w:p>
      <w:r>
        <w:t>- Trưởng đơn vị chuyên trách quản lý rủi ro, công chức chuyên trách về quản lý tuân thủ.</w:t>
      </w:r>
    </w:p>
    <w:p>
      <w:r>
        <w:t>(Nhóm chuyên trách triển khai chính thức Chương trình sẽ thay thế Nhóm chuyên trách theo Quyết định 1900/QĐ-TCHQ ngày 29/8/2022)</w:t>
      </w:r>
    </w:p>
    <w:p>
      <w:r>
        <w:t>Danh sách cán bộ tham gia gửi về Cục Quản lý rủi ro   trước ngày 30/12/2024   (gồm các thông tin tại Phụ lục I đính kèm công văn) và gửi về hòm thư điện tử Chương trình:  CTDNTT_QLRR@customs.gov.vn .</w:t>
      </w:r>
    </w:p>
    <w:p>
      <w:r>
        <w:t>4. Tài khoản Email Chương trình</w:t>
      </w:r>
    </w:p>
    <w:p>
      <w:r>
        <w:t>Để đảm bảo việc điều phối trao đổi thông tin giữa các đơn vị trong toàn Ngành, Tổng cục Hải quan đã thực hiện cấp tài khoản hệ thống thống thư điện tử Hải quan (email Customs) cho Cục Hải quan các tỉnh, thành phố. Đề nghị các đơn vị kiểm tra, rà soát lại email Chương trình, trường hợp email Chương trình bị khóa tài khoản thì thực hiện thông báo về đầu mối Cục Quản lý rủi ro để khôi phục lại tài khoản. Các đơn vị lưu ý bảo quản và sử dụng địa chỉ hòm thư điện tử Chương trình theo đúng quy định</w:t>
      </w:r>
    </w:p>
    <w:p>
      <w:r>
        <w:t>Đầu mối liên hệ Cục Quản lý rủi ro: đ/c Nguyễn Thị Tuyết - chuyên viên Phòng Quản lý tuân thủ, SĐT: 0986.896.204.</w:t>
      </w:r>
    </w:p>
    <w:p>
      <w:r>
        <w:t>Cục Quản lý rủi ro thông báo để các đơn vị triển khai thực hiện./.</w:t>
      </w:r>
    </w:p>
    <w:p>
      <w:r>
        <w:t>Nơi nhận:</w:t>
      </w:r>
    </w:p>
    <w:p>
      <w:r>
        <w:t>- Như trên;</w:t>
      </w:r>
    </w:p>
    <w:p>
      <w:r>
        <w:t>- Đ/c Lưu Mạnh Tưởng - PTCT (để b/c);</w:t>
      </w:r>
    </w:p>
    <w:p>
      <w:r>
        <w:t>- Đ/c Nguyễn Nhất Kha Cục trưởng (để b/c);</w:t>
      </w:r>
    </w:p>
    <w:p>
      <w:r>
        <w:t>- Lưu: VT, Tuyết - P4 (01 b).</w:t>
      </w:r>
    </w:p>
    <w:p>
      <w:r>
        <w:t>KT. CỤC TRƯỞNG</w:t>
      </w:r>
    </w:p>
    <w:p>
      <w:r>
        <w:t>PHÓ CỤC TRƯỞNG</w:t>
      </w:r>
    </w:p>
    <w:p>
      <w:r>
        <w:t>Vũ Thị Phương</w:t>
      </w:r>
    </w:p>
    <w:p>
      <w:r>
        <w:t>MỘT SỐ ĐIỂM MỚI CỦA CHƯƠNG TRÌNH KHUYẾN KHÍCH DOANH NGHIỆP TỰ NGUYỆN TUÂN THỦ PHÁP LUẬT HẢI QUAN</w:t>
      </w:r>
    </w:p>
    <w:p>
      <w:r>
        <w:t>(Ban hành kèm theo Công văn số 199/QLRR-P4 ngày 23 tháng 12 năm 2024 của Cục Quản lý rủi ro)</w:t>
      </w:r>
    </w:p>
    <w:p>
      <w:r>
        <w:t>Ngày 4/12/2024 Tổng cục Hải quan đã ban hành Quyết định số 2790/QĐ-TCHQ của Tổng cục trưởng Tổng cục Hải quan về Chương trình khuyến khích doanh nghiệp tự nguyện tuân thủ pháp luật hải quan. Một số điểm mới của Quyết định số 2790/QĐ-TCHQ so với Quyết định 1399/QĐ-TCHQ cụ thể như sau:</w:t>
      </w:r>
    </w:p>
    <w:p>
      <w:r>
        <w:t>1. Cơ sở pháp lý</w:t>
      </w:r>
    </w:p>
    <w:p>
      <w:r>
        <w:t>Quyết định số 2790/QĐ-TCHQ đã gộp các nội dung hướng dẫn cụ thể tại công văn 4470/TCHQ-QLRR và Quyết định số 1399/QĐ-TCHQ trước đây để thống nhất nội dung quy định về việc triển khai Chương trình, đồng thời thuận tiện hơn cho cơ quan hải quan và Doanh nghiệp trong việc thực hiện và tiếp cận thông tin, Tổng cục Hải quan đã ban hành</w:t>
      </w:r>
    </w:p>
    <w:p>
      <w:r>
        <w:t>2. Đối tượng tham gia</w:t>
      </w:r>
    </w:p>
    <w:p>
      <w:r>
        <w:t>Trước đây, các doanh nghiệp tham gia Chương trình thí điểm được cơ quan hải quan đánh giá cần khuyến khích nâng cao mức độ tuân thủ và gửi văn bản mời tham gia. Tuy vậy, việc doanh nghiệp tham gia Chương trình phải xuất phát từ mong muốn thực sự cải thiện mức độ tuân thủ và đảm bảo sự hợp tác tốt với cơ quan Hải quan trong việc thực hiện các hoạt động của Chương trình. Do đó, tại Quyết định số 2790/QĐ-TCHQ đã quy định các doanh nghiệp tham gia Chương trình là   các doanh nghiệp cần khuyến khích nâng cao mức độ tuân thủ, tự nguyện nâng cao mức độ tuân thủ pháp luật hải quan và có văn bản gửi cơ quan hải quan theo   để cung cấp thông tin và thể hiện mong muốn tham gia Chương trình.</w:t>
      </w:r>
    </w:p>
    <w:p>
      <w:r>
        <w:t>3. Tiêu chí lựa chọn doanh nghiệp</w:t>
      </w:r>
    </w:p>
    <w:p>
      <w:r>
        <w:t>Để lựa chọn doanh nghiệp mời tham gia Chương trình trong giai đoạn thí điểm, Cơ quan hải quan xây dựng Bộ tiêu chí để rà soát, đánh giá. Tuy nhiên các thông tin này không được công khai do vậy doanh nghiệp không có thông tin để đối chiếu với thông tin của doanh nghiệp và đề nghị tham gia Chương trình. Do đó tại Quyết định số 2790/QĐ-TCHQ đã bổ sung quy định về Bộ tiêu chí, chỉ số tiêu chí để doanh nghiệp dễ dàng tiếp cận và gửi yêu cầu tham gia Chương trình. Bộ chỉ số tiêu chí lựa chọn doanh nghiệp được thực hiện theo yêu cầu quản lý trong từng thời kỳ và được đăng tải công khai trên Cổng thông tin điện tử Hải quan: http://www.customs.gov.vn</w:t>
      </w:r>
    </w:p>
    <w:p>
      <w:r>
        <w:t>4. Cơ chế công nhận, thu hồi tư cách thành viên Chương trình</w:t>
      </w:r>
    </w:p>
    <w:p>
      <w:r>
        <w:t>4.1. Về việc tham gia Chương trình</w:t>
      </w:r>
    </w:p>
    <w:p>
      <w:r>
        <w:t>Cơ quan hải quan   không thực hiện mời   doanh nghiệp tham gia Chương trình như giai đoạn thí điểm, thay vào đó doanh nghiệp cần có văn bản đề nghị tham gia Chương trình nếu có mong muốn tham gia. Doanh nghiệp tham gia Chương trình phải xuất phát từ mong muốn thực sự cải thiện mức độ tuân thủ và đảm bảo sự hợp tác tốt với cơ quan Hải quan trong việc thực hiện các hoạt động của Chương trình. Qua đó khắc phục tình trạng doanh nghiệp không hợp tác trong quá trình tham gia Chương trình.</w:t>
      </w:r>
    </w:p>
    <w:p>
      <w:r>
        <w:t>4.2. Về thu hồi tư cách thành viên</w:t>
      </w:r>
    </w:p>
    <w:p>
      <w:r>
        <w:t>Quyết định 2790/QĐ-TCHQ đã sửa đổi, bổ sung các trường hợp thu hồi tư cách thành viên theo đó không căn cứ vào các hành vi vi phạm phải thu hồi theo quy định tại Quyết định số 1399/QĐ-TCHQ, mà thực hiện thu hồi với các doanh nghiệp có phát sinh vi phạm dẫn đến bị đánh giá tuân thủ ở Mức 5 (không tuân thủ) để đảm bảo phù hợp với thực tế triển khai, khắc phục các vướng mắc trong quá trình thực hiện Chương trình thí điểm</w:t>
      </w:r>
    </w:p>
    <w:p>
      <w:r>
        <w:t>4.3. Các hoạt động hỗ trợ</w:t>
      </w:r>
    </w:p>
    <w:p>
      <w:r>
        <w:t>- Để cụ thể hóa các lợi ích của doanh nghiệp thành viên Chương trình, thu hút doanh nghiệp tham gia Chương trình doanh nghiệp tại Quyết định số 2790/QĐ-TCHQ đã bổ sung nội dung: ưu tiên xử lý trước đối với các thủ tục hành chính do cơ quan hải quan giải quyết (tham vấn một lần sử dụng kết quả nhiều lần, phân loại hàng hóa XNK;...)</w:t>
      </w:r>
    </w:p>
    <w:p>
      <w:r>
        <w:t>- Đối với cơ chế hỗ trợ xử lý vướng mắc của cơ quan hải quan: tại Quyết định số 2790/QĐ-TCHQ sửa đổi cách thức, trình tự xử lý vướng mắc tại cấp Chi cục Hải quan, khác với trước đây, tại Quyết định số 2790/QĐ-TCHQ khi doanh nghiệp trao đổi liên hệ vướng mắc với đầu mối các cấp (Chi cục/Cục) sẽ được đầu mối các đơn vị điều chuyển đến ngay đơn vị hải quan nơi doanh nghiệp phát sinh vướng mắc, chứ không thông qua cấp Tổng cục như Quyết định 1399 trước đây đã quy định, cụ thể như:</w:t>
      </w:r>
    </w:p>
    <w:p>
      <w:r>
        <w:t>+ Tại cấp Chi cục: khi doanh nghiệp liên hệ trao đổi vướng mắc tại Chi cục Hải quan thuộc địa bàn quản lý mà vướng mắc thuộc Cục Hải quan tỉnh, thành phố khác thì Chi cục Hải quan sẽ điều chuyển thông tin cho đầu mối Cục Hải quan nơi doanh nghiệp phát sinh vướng mắc thay vì chuyển thông tin cho Tổng cục để điều chuyển thông tin như trước đây</w:t>
      </w:r>
    </w:p>
    <w:p>
      <w:r>
        <w:t>+ Tại cấp Cục Hải quan: khi doanh nghiệp liên hệ trao đổi vướng mắc tại đầu mối cấp Cục thuộc địa bàn quản lý mà vướng mắc của doanh nghiệp phát sinh tại Cục Hải quan tỉnh, thành phố khác thì Cục Hải quan điều chuyển thông tin cho Cục Hải quan nơi doanh nghiệp phát sinh vướng mắc thay vì chuyển thông tin cho Tổng cục để điều chuyển thông tin như trước đây.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