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1972/QLD-KD năm 2025 về quản lý kinh doanh nguyên liệu làm thuốc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1972/QLD-KD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1972/QLD-KD</w:t>
      </w:r>
    </w:p>
    <w:p>
      <w:r>
        <w:t>V/v quản lý kinh doanh nguyên liệu làm thuốc</w:t>
      </w:r>
    </w:p>
    <w:p>
      <w:r>
        <w:t>Hà Nội, ngày 11 tháng 07 năm 2025</w:t>
      </w:r>
    </w:p>
    <w:p>
      <w:r>
        <w:t>Kính gửi:</w:t>
      </w:r>
    </w:p>
    <w:p>
      <w:r>
        <w:t>- Sở Y tế các tỉnh, thành phố trực thuộc Trung ương;</w:t>
      </w:r>
    </w:p>
    <w:p>
      <w:r>
        <w:t>- Cơ sở sản xuất thuốc, nguyên liệu làm thuốc;</w:t>
      </w:r>
    </w:p>
    <w:p>
      <w:r>
        <w:t>- Cơ sở xuất khẩu, nhập khẩu thuốc, nguyên liệu làm thuốc.</w:t>
      </w:r>
    </w:p>
    <w:p>
      <w:r>
        <w:t>(Sau đây gọi tắt là “các Đơn vị”)</w:t>
      </w:r>
    </w:p>
    <w:p>
      <w:r>
        <w:t>Trong thời gian gần đây, sự việc kinh doanh, sản xuất một số loại sản phẩm liên quan đến sức khoẻ con người không theo đúng quy định của pháp luật đã được các cơ quan chức năng phát hiện. Thực hiện chỉ thị số 13/CT-TTg ngày 17/05/2025 của Thủ tướng Chính phủ về tăng cường công tác chống buôn lậu, gian lận thương mại và hàng giả trong tình hình mới và để tăng cường quản lý hoạt động kinh doanh dược nhằm đảm bảo lợi ích về sức khoẻ của người dân, Cục Quản lý Dược đề nghị:</w:t>
      </w:r>
    </w:p>
    <w:p>
      <w:r>
        <w:t>1. Sở Y tế các tỉnh, thành phố trực thuộc Trung ương:</w:t>
      </w:r>
    </w:p>
    <w:p>
      <w:r>
        <w:t>- Chỉ đạo các cơ sở bán buôn nguyên liệu làm thuốc đang hoạt động trên địa bàn phải thực hiện việc kinh doanh, báo cáo, sử dụng nguyên liệu làm thuốc theo đúng các quy định của pháp luật về dược; nghiêm cấm các hành vi kinh doanh dược được quy định tại Điều 6 Luật Dược.</w:t>
      </w:r>
    </w:p>
    <w:p>
      <w:r>
        <w:t>- Tăng cường kiểm tra, giám sát việc kinh doanh nguyên liệu làm thuốc trên địa bàn, đặc biệt là nguyên liệu làm thuốc phải kiểm soát đặc biệt đảm bảo kinh doanh đúng quy định của pháp luật về dược; xử lý nghiêm các trường hợp vi phạm (nếu có) và gửi báo cáo về Cục Quản lý Dược.</w:t>
      </w:r>
    </w:p>
    <w:p>
      <w:r>
        <w:t>2. Cơ sở sản xuất thuốc, nguyên liệu làm thuốc; cơ sở xuất khẩu, nhập khẩu thuốc, nguyên liệu làm thuốc:</w:t>
      </w:r>
    </w:p>
    <w:p>
      <w:r>
        <w:t>- Sản xuất, xuất khẩu, nhập khẩu, kinh doanh, sử dụng nguyên liệu làm thuốc đúng mục đích và theo đúng quy định của pháp luật về dược.</w:t>
      </w:r>
    </w:p>
    <w:p>
      <w:r>
        <w:t>- Thực hiện đầy đủ, đúng thời hạn báo cáo theo quy định của pháp luật và khi có yêu cầu của cơ quan có thẩm quyền.</w:t>
      </w:r>
    </w:p>
    <w:p>
      <w:r>
        <w:t>- Nghiêm cấm các hành vi kinh doanh dược được quy định tại Điều 6 của Luật Dược.</w:t>
      </w:r>
    </w:p>
    <w:p>
      <w:r>
        <w:t>Cục Quản lý Dược thông báo để các đơn vị biết và thực hiện./.</w:t>
      </w:r>
    </w:p>
    <w:p>
      <w:r>
        <w:t>Nơi nhận:</w:t>
      </w:r>
    </w:p>
    <w:p>
      <w:r>
        <w:t>- Như trên;</w:t>
      </w:r>
    </w:p>
    <w:p>
      <w:r>
        <w:t>- Bộ trưởng (để b/c);</w:t>
      </w:r>
    </w:p>
    <w:p>
      <w:r>
        <w:t>- Các Thứ trưởng (để b/c);</w:t>
      </w:r>
    </w:p>
    <w:p>
      <w:r>
        <w:t>- Cục trưởng Vũ Tuấn Cường (để b/c);</w:t>
      </w:r>
    </w:p>
    <w:p>
      <w:r>
        <w:t>- Trang thông tin điện tử của Cục Quản lý Dược;</w:t>
      </w:r>
    </w:p>
    <w:p>
      <w:r>
        <w:t>- Lưu: VT, KD (MA).</w:t>
      </w:r>
    </w:p>
    <w:p>
      <w:r>
        <w:t>KT. CỤC TRƯỞNG</w:t>
      </w:r>
    </w:p>
    <w:p>
      <w:r>
        <w:t>PHÓ CỤC TRƯỞNG</w:t>
      </w:r>
    </w:p>
    <w:p>
      <w:r>
        <w:t>Lê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