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1956/VPCP-KTTH đẩy mạnh phân bổ và giải ngân vốn đầu tư công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1956/VPCP-KTTH</w:t>
      </w:r>
    </w:p>
    <w:p>
      <w:r>
        <w:t>V/v đẩy mạnh phân bổ và giải ngân vốn đầu tư công năm 2025</w:t>
      </w:r>
    </w:p>
    <w:p>
      <w:r>
        <w:t>Hà Nội, ngày 12 tháng 3 năm 2025</w:t>
      </w:r>
    </w:p>
    <w:p>
      <w:r>
        <w:t>Kính gửi:</w:t>
      </w:r>
    </w:p>
    <w:p>
      <w:r>
        <w:t>- Các Bộ trưởng Bộ, Thủ trưởng cơ quan ngang bộ, cơ quan thuộc Chính phủ;</w:t>
      </w:r>
    </w:p>
    <w:p>
      <w:r>
        <w:t>- Chủ tịch Ủy ban nhân dân các tỉnh, thành phố trực thuộc trung ương.</w:t>
      </w:r>
    </w:p>
    <w:p>
      <w:r>
        <w:t>Xét đề nghị của Bộ Tài chính tại văn bản số 2098/BTC-ĐT ngày 20 tháng 02 năm 2025 về việc báo cáo tình hình giải ngân vốn đầu tư nguồn ngân sách nhà nước tháng 01, ước 02 tháng năm 2025, Phó Thủ tướng Hồ Đức Phớc có ý kiến như sau:</w:t>
      </w:r>
    </w:p>
    <w:p>
      <w:r>
        <w:t>1. Các Bộ, cơ quan trung ương và địa phương:</w:t>
      </w:r>
    </w:p>
    <w:p>
      <w:r>
        <w:t>a) Nghiên cứu, tiếp thu ý kiến của Bộ Tài chính tại văn bản nêu trên, theo chức năng, nhiệm vụ, thẩm quyền được giao khẩn trương tập trung thực hiện quyết liệt các giải pháp kịp thời, phù hợp, hiệu quả để đẩy mạnh phân bổ và giải ngân vốn đầu tư công năm 2025, phấn đấu giải ngân đạt trên 95% kế hoạch được Thủ tướng Chính phủ giao, góp phần thúc đẩy tăng trưởng, ổn định kinh tế vĩ mô, bảo đảm các cân đối lớn của nền kinh tế.</w:t>
      </w:r>
    </w:p>
    <w:p>
      <w:r>
        <w:t>b) Tiếp tục triển khai nghiêm túc các chỉ đạo của Chính phủ, Thủ tướng Chính phủ về đẩy mạnh phân bổ và giải ngân vốn đầu tư công năm 2025 tại các Nghị quyết của Chính phủ: số 01/NQ-CP ngày 08 tháng 01 năm 2025, số 27/NQ- CP ngày 07 tháng 02 năm 2025; chỉ đạo của Thủ tướng Chính phủ tại Quyết định số 1508/QĐ-TTg ngày 04 tháng 12 năm 2024, các Công điện: số 03/CT-TTg ngày 15 tháng 01 năm 2025, số 16/CĐ-TTg ngày 18 tháng 02 năm 2025; Chỉ thị số 03/CT-TTg ngày 04 tháng 02 năm 2025; Chỉ thị số 05/CT-TTg ngày 01 tháng 3 năm 2025, văn bản số 1690/VPCP-KTTH ngày 02 tháng 3 năm 2025 và các văn bản chỉ đạo của Lãnh đạo Chính phủ có liên quan.</w:t>
      </w:r>
    </w:p>
    <w:p>
      <w:r>
        <w:t>2. Đối với 24 Bộ, cơ quan trung ương và 47 địa phương đến ngày 19 tháng 02 năm 2025 chưa phân bổ hết kế hoạch vốn năm 2025:</w:t>
      </w:r>
    </w:p>
    <w:p>
      <w:r>
        <w:t>Yêu cầu các đồng chí Bộ trưởng, Thủ trưởng cơ quan ngang Bộ, cơ quan thuộc Chính phủ và Chủ tịch Ủy ban nhân dân các tỉnh, thành phố tập trung chỉ đạo quyết liệt việc phân bổ chi tiết kế hoạch vốn đầu tư năm 2025, chậm nhất trước ngày 15 tháng 3 năm 2025 phải hoàn thành như chỉ đạo của Thủ tướng Chính phủ tại Công văn số 1690/VPCP-KTTH ngày 02 tháng 3 năm 2025; trường hợp chưa hoàn thành phân bổ theo thời hạn này, Chính phủ sẽ thu hồi vốn ngân sách trung ương chưa phân bổ để bố trí cho các dự án khác cần vốn để đẩy nhanh tiến độ hoàn thành, đồng thời kiểm điểm làm rõ trách nhiệm tổ chức, cá nhân để xử lý theo đúng quy định của Đảng và Nhà nước.</w:t>
      </w:r>
    </w:p>
    <w:p>
      <w:r>
        <w:t>Văn phòng Chính phủ thông báo để các cơ quan, địa phương biết, thực hiện./.</w:t>
      </w:r>
    </w:p>
    <w:p>
      <w:r>
        <w:t>(Xin gửi kèm theo bản chụp văn bản số 2098/BTC-ĐT ngày 20 tháng 02 năm 2025 của Bộ Tài chính đến các bộ, cơ quan trung ương và địa phương nêu trên)</w:t>
      </w:r>
    </w:p>
    <w:p>
      <w:r>
        <w:t>Nơi nhận:</w:t>
      </w:r>
    </w:p>
    <w:p>
      <w:r>
        <w:t>- Như trên;</w:t>
      </w:r>
    </w:p>
    <w:p>
      <w:r>
        <w:t>- TTgCP, các PTTg;</w:t>
      </w:r>
    </w:p>
    <w:p>
      <w:r>
        <w:t>- VPCP: BTCN, PCN Mai Thị Thu Vân, các Vụ, Cục: CN, NN, KGVX, QHQT, QT,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