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1936/CHQ-GSQL năm 2025 về hàng hóa xuất khẩu đóng chung container của nhiều chủ hàng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1936/CHQ-GSQL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1936/CHQ-GSQL</w:t>
      </w:r>
    </w:p>
    <w:p>
      <w:r>
        <w:t>V/v hàng hóa xuất khẩu đóng chung container của nhiều chủ hàng</w:t>
      </w:r>
    </w:p>
    <w:p>
      <w:r>
        <w:t>Hà Nội, ngày 14 tháng 4 năm 2025</w:t>
      </w:r>
    </w:p>
    <w:p>
      <w:r>
        <w:t>Kính gửi:    Công ty TNHH Sản phẩm thể thao giải trí Bestway Việt Nam.</w:t>
      </w:r>
    </w:p>
    <w:p>
      <w:r>
        <w:t>(Đ/c: Lô 52 Khu Công nghiệp Long Giang, xã Tân Lập 1, huyện Tân Phước, tỉnh Tiền Giang, Việt Nam)</w:t>
      </w:r>
    </w:p>
    <w:p>
      <w:r>
        <w:t>Trả lời công văn số 18032025-BWVN ngày 18/3/2025 của Công ty TNHH Sản phẩm thể thao giải trí Bestway Việt Nam về việc đóng chung container hàng hoá của 02 doanh nghiệp chế xuất tại tỉnh Tiền Giang và thành phố Cần Thơ cùng thuộc tập đoàn Bestway (Hong Kong) International Limited để xuất khẩu trực tiếp theo phương thức từ bãi container đến bãi container, Cục Hải quan có ý kiến như sau:</w:t>
      </w:r>
    </w:p>
    <w:p>
      <w:r>
        <w:t>Pháp luật hải quan hiện hành không có quy định về việc đóng chung container hàng hóa xuất khẩu theo phương thức từ bãi container đến bãi container nằm ngoài địa bàn giám sát của cơ quan hải quan.</w:t>
      </w:r>
    </w:p>
    <w:p>
      <w:r>
        <w:t>Đối với thủ tục đóng ghép hàng hóa xuất khẩu chung container của nhiều chủ hàng tại địa điểm thu gom hàng lẻ, ngày 28/2/2025, Cục Giám sát quản lý về hải quan (nay là Ban Giám sát quản lý về hải quan - Cục Hải quan) đã có công văn số 369/GSQL-GQ5 trả lời Công ty.</w:t>
      </w:r>
    </w:p>
    <w:p>
      <w:r>
        <w:t>Do vậy, đề nghị Công ty nghiên cứu quy định pháp luật và nội dung hướng dẫn tại công văn số 369/GSQL-GQ5 nêu trên để thực hiện. Trường hợp phát sinh vướng mắc, đề nghị doanh nghiệp liên hệ với Chi cục Hải quan nơi làm thủ tục để được hướng dẫn.</w:t>
      </w:r>
    </w:p>
    <w:p>
      <w:r>
        <w:t>Cục Hải quan trả lời để Công ty TNHH Sản phẩm thể thao giải trí Bestway Việt Nam biết, thực hiện./.</w:t>
      </w:r>
    </w:p>
    <w:p>
      <w:r>
        <w:t>Nơi nhận:</w:t>
      </w:r>
    </w:p>
    <w:p>
      <w:r>
        <w:t>- Như trên;</w:t>
      </w:r>
    </w:p>
    <w:p>
      <w:r>
        <w:t>- Lưu: VT, GSQL (3b).</w:t>
      </w:r>
    </w:p>
    <w:p>
      <w:r>
        <w:t>TL. CỤC TRƯỞNG</w:t>
      </w:r>
    </w:p>
    <w:p>
      <w:r>
        <w:t>KT. TRƯỞNG BAN GSQL VỀ HQ</w:t>
      </w:r>
    </w:p>
    <w:p>
      <w:r>
        <w:t>PHÓ TRƯỞNG BAN</w:t>
      </w:r>
    </w:p>
    <w:p>
      <w:r>
        <w:t>Nguyễn Thế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