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19090/CTHN-TTHT năm 2024 thời điểm xuất hóa đơn đối với dịch vụ tiếp thị liên kết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19090/CTHN-TTHT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10/04/2024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19090/CTHN-TTHT</w:t>
      </w:r>
    </w:p>
    <w:p>
      <w:r>
        <w:t>V/v thời điểm xuất hóa đơn đối với dịch vụ tiếp thị liên kết</w:t>
      </w:r>
    </w:p>
    <w:p>
      <w:r>
        <w:t>Hà Nội, ngày 10 tháng 4 năm 2024</w:t>
      </w:r>
    </w:p>
    <w:p>
      <w:r>
        <w:t>Kính gửi:  Công ty TNHH Interspace Việt Nam</w:t>
      </w:r>
    </w:p>
    <w:p>
      <w:r>
        <w:t>(Địa chỉ: Tầng 7, Tòa nhà 97-99 Láng Hạ, Phường Láng Hạ, Quận Đống Đa, Thành phố Hà Nội; MST: 0106857676)</w:t>
      </w:r>
    </w:p>
    <w:p>
      <w:r>
        <w:t>Cục Thuế TP Hà Nội nhận được công văn số 180324/IS-CV ghi ngày 18/03/2024 của Công ty TNHH Interspace Việt Nam đề nghị hướng dẫn thời điểm lập hóa đơn đối với dịch vụ tiếp thị liên kết, Cục Thuế TP Hà Nội có ý kiến như sau:</w:t>
      </w:r>
    </w:p>
    <w:p>
      <w:r>
        <w:t>Căn cứ Điều 52 Luật Công nghệ thông tin số 67/2006/QH11 do Quốc hội ban hành ngày 29/06/2006 quy định loại hình dịch vụ CNTT:</w:t>
      </w:r>
    </w:p>
    <w:p>
      <w:r>
        <w:t>“Điều 52. Loại hình dịch vụ công nghệ thông tin</w:t>
      </w:r>
    </w:p>
    <w:p>
      <w:r>
        <w:t>1. Điều tra, khảo sát, nghiên cứu thị trường về công nghệ thông tin.</w:t>
      </w:r>
    </w:p>
    <w:p>
      <w:r>
        <w:t>2. Tư vấn, phân tích, lập kế hoạch, phân loại, thiết kế trong lĩnh vực công nghệ thông tin.</w:t>
      </w:r>
    </w:p>
    <w:p>
      <w:r>
        <w:t>3. Tích hợp hệ thống, chạy thử, dịch vụ quản lý ứng dụng, cập nhật, bảo mật.</w:t>
      </w:r>
    </w:p>
    <w:p>
      <w:r>
        <w:t>4. Thiết kế, lưu trữ, duy trì trang thông tin điện tử.</w:t>
      </w:r>
    </w:p>
    <w:p>
      <w:r>
        <w:t>5. Bảo hành, bảo trì, bảo đảm an toàn mạng và thông tin.</w:t>
      </w:r>
    </w:p>
    <w:p>
      <w:r>
        <w:t>6. Cập nhật, tìm kiếm, lưu trữ, xử lý dữ liệu và khai thác cơ sở dữ liệu.</w:t>
      </w:r>
    </w:p>
    <w:p>
      <w:r>
        <w:t>7. Phân phối sản phẩm công nghệ thông tin.</w:t>
      </w:r>
    </w:p>
    <w:p>
      <w:r>
        <w:t>8. Đào tạo công nghệ thông tin.</w:t>
      </w:r>
    </w:p>
    <w:p>
      <w:r>
        <w:t>9. Chứng thực chữ ký điện tử.</w:t>
      </w:r>
    </w:p>
    <w:p>
      <w:r>
        <w:t>10. Dịch vụ khác.”</w:t>
      </w:r>
    </w:p>
    <w:p>
      <w:r>
        <w:t>Căn cứ Khoản 2, và điểm a, điểm b Khoản 4 Điều 9 Nghị định số 123/2020/NĐ-CP ngày 19/10/2020 của Chính phủ quy định thời điểm lập hóa đơn:</w:t>
      </w:r>
    </w:p>
    <w:p>
      <w:r>
        <w:t>“Điều 9. Thời điểm lập hóa đơn</w:t>
      </w:r>
    </w:p>
    <w:p>
      <w:r>
        <w:t>…</w:t>
      </w:r>
    </w:p>
    <w:p>
      <w:r>
        <w:t>2. Thời điểm lập hóa đơn đối, với cung cấp dịch vụ là thời điểm hoàn thành việc cung cấp dịch vụ không phân biệt đã thu được tiền hay chưa thu được tiền. Trường hợp người cung cấp dịch vụ có thu tiền trước hoặc trong khi cung cấp dịch vụ thì thời điểm lập hóa đơn là thời điểm thu tiền (không bao gồm trường hợp thu tiền đặt cọc hoặc tạm ứng để đảm bảo thực hiện hợp đồng cung cấp các dịch vụ: kế toán, kiểm toán, tư vấn tài chính, thuế; thẩm định giá; khảo sát, thiết kế kỹ thuật; tư vấn giám sát; lập dự án đầu tư xây dựng).</w:t>
      </w:r>
    </w:p>
    <w:p>
      <w:r>
        <w:t>…</w:t>
      </w:r>
    </w:p>
    <w:p>
      <w:r>
        <w:t>4. Thời điểm lập hóa đơn đối với một số trường hợp cụ thể như sau:</w:t>
      </w:r>
    </w:p>
    <w:p>
      <w:r>
        <w:t>a) Đối với các trường hợp cung cấp dịch vụ với số lượng lớn, phát sinh thường xuyên, cần có thời gian đối soát số liệu giữa doanh nghiệp cung cấp dịch vụ và khách hàng, đối tác như trường hợp cung cấp dịch vụ hỗ trợ trực tiếp cho vận tải hàng không, cung ứng nhiên liệu hàng không cho các hãng hàng không, hoạt động cung cấp điện (trừ đối tượng quy định tại điểm h khoản này), nước, dịch vụ truyền hình, dịch vụ bưu chính chuyển phát (bao gồm cả dịch vụ đại lý, dịch vụ thu hộ, chi hộ), dịch vụ viễn thông (bao gồm cả dịch vụ viễn thông giá trị gia tăng), dịch vụ logistic,  dịch vụ công nghệ thông tin  (trừ trường hợp quy định tại điểm b khoản này)  được bán theo kỳ nhất định, thời điểm lập hóa đơn là thời điểm hoàn thành việc đối soát dữ liệu giữa các bên nhưng chậm nhất không quá ngày 07 của tháng sau tháng phát sinh việc cung cấp dịch vụ hoặc không quá 07 ngày kể từ ngày kết thúc kỳ quy ước.  Kỳ quy ước để làm căn cứ tính lượng hàng hóa, dịch vụ cung cấp căn cứ thỏa thuận giữa đơn vị bán hàng hóa, cung cấp dịch vụ với người mua.</w:t>
      </w:r>
    </w:p>
    <w:p>
      <w:r>
        <w:t>b) Đối với dịch vụ viễn thông (bao gồm cả dịch vụ viễn thông giá trị gia tăng),  dịch vụ công nghệ thông tin (bao gồm dịch vụ trung gian thanh toán sử dụng trên nền tảng viễn thông, công nghệ thông tin)  phải thực hiện đối soát dữ liệu kết nối giữa các cơ sở kinh doanh dịch vụ, thời điểm lập hóa đơn là thời điểm hoàn thành việc đối soát dữ liệu về cước dịch vụ theo hợp đồng kinh tế giữa các cơ sở kinh doanh dịch vụ nhưng chậm nhất không quá 2 tháng kể từ tháng phát sinh cước dịch vụ kết nối.</w:t>
      </w:r>
    </w:p>
    <w:p>
      <w:r>
        <w:t>…”</w:t>
      </w:r>
    </w:p>
    <w:p>
      <w:r>
        <w:t>Căn cứ các quy định nêu trên, Cục thuế TP Hà Nội trả lời như sau:</w:t>
      </w:r>
    </w:p>
    <w:p>
      <w:r>
        <w:t>1. Việc xác định hoạt động kinh doanh của Công ty có phải là dịch vụ công nghệ thông tin không thuộc thẩm quyền của cơ quan thuế, đề nghị Công ty liên hệ Bộ Thông tin và Truyền thông để được hỗ trợ, giải quyết.</w:t>
      </w:r>
    </w:p>
    <w:p>
      <w:r>
        <w:t>2. Về áp dụng thời điểm xuất hóa đơn:</w:t>
      </w:r>
    </w:p>
    <w:p>
      <w:r>
        <w:t>Trường hợp Công ty cung cấp dịch vụ, thời điểm lập hóa đơn là thời điểm hoàn thành việc cung cấp dịch vụ không phân biệt đã thu được tiền hay chưa thu được tiền theo quy định tại Khoản 2 Điều 9 Nghị định số 123/2020/NĐ-CP ngày 19/10/2020 của Chính phủ.</w:t>
      </w:r>
    </w:p>
    <w:p>
      <w:r>
        <w:t>Trường hợp Công ty cung cấp dịch vụ công nghệ thông tin thuộc trường hợp quy định tại điểm a hoặc b Khoản 4 Điều 9 Nghị định số 123/2020/NĐ-CP, thời điểm lập hóa đơn thực hiện theo quy định tại điểm a hoặc b Khoản 4 Điều 9 Nghị định số 123/2020/NĐ-CP ngày 19/10/2020 của Chính phủ.</w:t>
      </w:r>
    </w:p>
    <w:p>
      <w:r>
        <w:t>Đề nghị Công ty căn cứ tình hình thực tế, đối chiếu với các quy định của pháp luật được trích dẫn nêu trên để thực hiện đúng theo quy định.</w:t>
      </w:r>
    </w:p>
    <w:p>
      <w:r>
        <w:t>Trong quá trình thực hiện chính sách thuế, trường hợp còn vướng mắc, đề nghị Công ty tham khảo các văn bản hướng dẫn của Cục Thuế TP Hà Nội được đăng tải trên website  http://hanoi.gdt.gov.vn  hoặc liên hệ với Phòng Thanh tra Kiểm tra số 1 để được hỗ trợ giải quyết.</w:t>
      </w:r>
    </w:p>
    <w:p>
      <w:r>
        <w:t>Cục Thuế TP Hà Nội trả lời để Công ty được biết và thực hiện./.</w:t>
      </w:r>
    </w:p>
    <w:p>
      <w:r>
        <w:t>Nơi nhận:</w:t>
      </w:r>
    </w:p>
    <w:p>
      <w:r>
        <w:t>- Như trên;</w:t>
      </w:r>
    </w:p>
    <w:p>
      <w:r>
        <w:t>- Phòng NVDTPC;</w:t>
      </w:r>
    </w:p>
    <w:p>
      <w:r>
        <w:t>- Phòng TKT 2;</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