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189/CCPT-CL1 năm 2023 hướng dẫn quy định của thị trường EU do Cục Chất lượng, Chế biến và Phát triển thị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189/CCPT-CL1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BỘ NÔNG NGHIỆP VÀ PHÁT TRIỂN NÔNG THÔN</w:t>
      </w:r>
    </w:p>
    <w:p>
      <w:r>
        <w:t>CỤC CHẤT LƯỢNG, CHẾ BIẾN VÀ PHÁT TRIỂN THỊ TRƯỜNG</w:t>
      </w:r>
    </w:p>
    <w:p>
      <w:r>
        <w:t>-------</w:t>
      </w:r>
    </w:p>
    <w:p>
      <w:r>
        <w:t>CỘNG HÒA XÃ HỘI CHỦ NGHĨA VIỆT NAM</w:t>
      </w:r>
    </w:p>
    <w:p>
      <w:r>
        <w:t>Độc lập - Tự do - Hạnh phúc</w:t>
      </w:r>
    </w:p>
    <w:p>
      <w:r>
        <w:t>---------------</w:t>
      </w:r>
    </w:p>
    <w:p>
      <w:r>
        <w:t>Số: 189/CCPT-CL1</w:t>
      </w:r>
    </w:p>
    <w:p>
      <w:r>
        <w:t>V/v hướng dẫn quy định của thị trường EU</w:t>
      </w:r>
    </w:p>
    <w:p>
      <w:r>
        <w:t>Hà Nội, ngày 08 tháng 6 năm 2023</w:t>
      </w:r>
    </w:p>
    <w:p>
      <w:r>
        <w:t>Kính gửi:</w:t>
      </w:r>
    </w:p>
    <w:p>
      <w:r>
        <w:t>- Các doanh nghiệp chế biến thủy sản xuất khẩu vào EU;</w:t>
      </w:r>
    </w:p>
    <w:p>
      <w:r>
        <w:t>- Các Trung tâm chất lượng nông lâm thủy sản vùng;</w:t>
      </w:r>
    </w:p>
    <w:p>
      <w:r>
        <w:t>- Chi cục Quản lý chất lượng nông lâm sản và thủy sản Trung Bộ/Nam Bộ.</w:t>
      </w:r>
    </w:p>
    <w:p>
      <w:r>
        <w:t>Căn cứ Quy định của Cơ quan thẩm quyền EU tại Điều 6.1(b) của Quy định (EC) số 853/2004 và Điều 13.1, Điều 18 của Quy định (EC) số 2022/2292 (có hiệu lực từ ngày 15/12/2022):  “Các lô hàng thủy sản chỉ được nhập khẩu vào EU khi  được lấy, gửi đi hoặc được sơ chế, chế biến ở bất kỳ công đoạn sản xuất nào tại cơ sở trên đất liền, nhà máy hoặc tàu đông lạnh hoặc được bảo quản trong kho lạnh  có trong Danh sách được phép xuất khẩu vào EU”;</w:t>
      </w:r>
    </w:p>
    <w:p>
      <w:r>
        <w:t>Căn cứ Điều 41 Luật An toàn thực phẩm;</w:t>
      </w:r>
    </w:p>
    <w:p>
      <w:r>
        <w:t>Căn cứ điểm i Khoản 1 Điều 41 của Thông tư 48/2013/TT-BNNPTNT ngày 12/11/2013 của Bộ Nông nghiệp và PTNT;</w:t>
      </w:r>
    </w:p>
    <w:p>
      <w:r>
        <w:t>Cục Chất lượng, chế biến và Phát triển thị trường thông báo và đề nghị các doanh nghiệp, đơn vị như sau:</w:t>
      </w:r>
    </w:p>
    <w:p>
      <w:r>
        <w:t>1.  Các doanh nghiệp chế biến thủy sản xuất khẩu vào EU</w:t>
      </w:r>
    </w:p>
    <w:p>
      <w:r>
        <w:t>- Chủ động nghiên cứu để cập nhật quy định của thị trường EU đảm bảo các cơ sở tham gia quá trình sơ chế, chế biến thủy sản, kho lạnh độc lập cung cấp dịch vụ bảo quản sản phẩm thủy sản đáp ứng quy định của EU về an toàn thực phẩm và có tên trong Danh sách các cơ sở được EU công nhận.</w:t>
      </w:r>
    </w:p>
    <w:p>
      <w:r>
        <w:t>- Trong khi chờ đăng ký và được EU công nhận các cơ sở sơ chế, chế biến cung ứng nguyên liệu, bán thành phẩm cho doanh nghiệp và kho lạnh độc lập bảo quản thành phẩm của doanh nghiệp trước khi xuất khẩu vào EU, chỉ sản phẩm thủy sản sản xuất, bảo quản tại kho của doanh nghiệp được EU công nhận được phép xuất khẩu vào EU.</w:t>
      </w:r>
    </w:p>
    <w:p>
      <w:r>
        <w:t>2.  Các Trung tâm chất lượng nông lâm thủy sản vùng</w:t>
      </w:r>
    </w:p>
    <w:p>
      <w:r>
        <w:t>- Chuyển tiếp văn bản này tới các doanh nghiệp xuất khẩu thủy sản vào EU và phổ biến, hướng dẫn cho các doanh nghiệp thuộc địa bàn phụ trách tổ chức thực hiện theo quy định của EU.</w:t>
      </w:r>
    </w:p>
    <w:p>
      <w:r>
        <w:t>- Thực hiện thẩm định, cấp chứng thư cho các lô hàng thủy sản xuất khẩu vào EU khi lô hàng được sản xuất, bảo quản tại cơ sở đáp ứng yêu cầu nêu trên của EU.</w:t>
      </w:r>
    </w:p>
    <w:p>
      <w:r>
        <w:t>3.  Chi cục Quản lý chất lượng nông lâm sản và thủy sản Trung Bộ/Nam Bộ</w:t>
      </w:r>
    </w:p>
    <w:p>
      <w:r>
        <w:t>Khẩn trương tổng hợp Danh sách các cơ sở sơ chế, chế biến cung ứng nguyên liệu, bán thành phẩm cho doanh nghiệp và kho lạnh độc lập cung cấp dịch vụ bảo quản sản phẩm thủy sản gửi về Cục xem xét đăng ký với Cơ quan thẩm quyền EU.</w:t>
      </w:r>
    </w:p>
    <w:p>
      <w:r>
        <w:t>Trong quá trình thực hiện triển khai áp dụng các quy định của EU, nếu có khó khăn, vướng mắc, các đơn vị kịp thời báo cáo về Cục để được hướng dẫn giải quyết./.</w:t>
      </w:r>
    </w:p>
    <w:p>
      <w:r>
        <w:t>Nơi nhận:</w:t>
      </w:r>
    </w:p>
    <w:p>
      <w:r>
        <w:t>- Như trên;</w:t>
      </w:r>
    </w:p>
    <w:p>
      <w:r>
        <w:t>- Cục trưởng (để b/c);</w:t>
      </w:r>
    </w:p>
    <w:p>
      <w:r>
        <w:t>- Hiệp hội VASEP;</w:t>
      </w:r>
    </w:p>
    <w:p>
      <w:r>
        <w:t>- Lưu: VT, CL1.</w:t>
      </w:r>
    </w:p>
    <w:p>
      <w:r>
        <w:t>KT. CỤC TRƯỞNG</w:t>
      </w:r>
    </w:p>
    <w:p>
      <w:r>
        <w:t>PHÓ CỤC TRƯỞNG</w:t>
      </w:r>
    </w:p>
    <w:p>
      <w:r>
        <w:t>Lê Bá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