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1850/LĐTBXH-BTXH năm 2023 hoàn thành kết nối Cổng dịch vụ công/Hệ thống thông tin một cửa điện tử cấp tỉnh với Hệ thống phần mềm Đăng ký, giải quyết chính sách trợ giúp xã hội trực tuyến và cập nhật cơ sở dữ liệu đối tượng bảo trợ xã hội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1850/LĐTBXH-BTXH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22/05/2023</w:t>
            </w:r>
          </w:p>
        </w:tc>
      </w:tr>
      <w:tr>
        <w:tc>
          <w:tcPr>
            <w:tcW w:type="dxa" w:w="4320"/>
          </w:tcPr>
          <w:p>
            <w:r>
              <w:t>Ngày hiệu lực</w:t>
            </w:r>
          </w:p>
        </w:tc>
        <w:tc>
          <w:tcPr>
            <w:tcW w:type="dxa" w:w="4320"/>
          </w:tcPr>
          <w:p>
            <w:r>
              <w:t>22/05/2023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1850/LĐTBXH-BTXH</w:t>
      </w:r>
    </w:p>
    <w:p>
      <w:r>
        <w:t>V/v hoàn thành việc kết nối Cổng dịch vụ công/Hệ thống thông tin một cửa điện tử cấp tỉnh với Hệ thống phần mềm Đăng ký, giải quyết chính sách TGXH trực tuyến và cập nhật cơ sở dữ liệu đối tượng BTXH</w:t>
      </w:r>
    </w:p>
    <w:p>
      <w:r>
        <w:t>Hà Nội, ngày 22 tháng 5 năm 2023</w:t>
      </w:r>
    </w:p>
    <w:p>
      <w:r>
        <w:t>Kính gửi:</w:t>
      </w:r>
    </w:p>
    <w:p>
      <w:r>
        <w:t>Đồng chí Chủ tịch Ủy ban nhân dân các tỉnh, thành phố trực thuộc Trung ương</w:t>
      </w:r>
    </w:p>
    <w:p>
      <w:r>
        <w:t>Thực hiện Đề án phát triển ứng dụng dữ liệu về dân cư, định danh và xác thực điện tử phục vụ chuyển đổi số quốc gia giai đoạn 2022-2025, tầm nhìn đến năm 2030 (Đề án 06) và triển khai ứng dụng công nghệ thông tin trong quản lý, giải quyết chính sách trợ giúp xã hội, Bộ Lao động - Thương binh và Xã hội đã ban hành một số văn bản đề nghị Ủy ban nhân dân các tỉnh, thành phố trực thuộc Trung ương triển khai việc kết nối Cổng dịch vụ công/Hệ thống thông tin một cửa điện tử cấp tỉnh với Hệ thống phần mềm dịch vụ công “Đăng ký, giải quyết chính sách trợ giúp xã hội trực tuyến” và đôn đốc thực hiện kết nối hai hệ thống nêu trên, yêu cầu hoàn thành trước ngày 30/3/2023 (văn bản số 4946/LĐTBXH- BTXH ngày 01/12/2022 và văn bản số 342/LĐTBXH-BTXH ngày 10/02/2023). Tuy nhiên, đến nay vẫn còn một số địa phương chưa thực hiện kết nối, chưa cập nhật đầy đủ, định kỳ thông tin đối tượng bảo trợ xã hội đang hưởng chính sách  (Chi tiết có phụ lục số 1,2 kèm theo).</w:t>
      </w:r>
    </w:p>
    <w:p>
      <w:r>
        <w:t>Thực hiện Chỉ thị số 05/CT-TTg ngày 23/02/2023 của Thủ tướng Chính phủ về việc tiếp tục đẩy mạnh triển khai Đề án 06, Bộ Lao động - Thương binh và Xã hội đề nghị đồng chí Chủ tịch Ủy ban nhân dân các tỉnh, thành phố trực thuộc Trung ương quan tâm, chỉ đạo quyết liệt hoàn thành việc kết nối phần mềm dịch vụ công “Đăng ký, giải quyết chính sách trợ giúp xã hội trực tuyến” và Hệ thống dịch vụ công một cửa điện tử cấp tỉnh  trước ngày 31/5/2023  và chỉ đạo các cơ quan liên quan, địa phương cập nhật đầy đủ, định kỳ hàng tháng cơ sở dữ liệu bảo trợ xã hội; tổng hợp, báo cáo kết quả thực hiện về Bộ Lao động - Thương binh và Xã hội trước ngày 10/6/2023 để tổng hợp, báo cáo Thủ tướng Chính phủ.</w:t>
      </w:r>
    </w:p>
    <w:p>
      <w:r>
        <w:t>Chi tiết liên hệ: Bộ Lao động - Thương binh và Xã hội (Cục Bảo trợ xã hội, Đ/c Nguyễn Thủy Nguyên, ĐT: 0984143288, Email: nguyennt@molisa.gov.vn)./.</w:t>
      </w:r>
    </w:p>
    <w:p>
      <w:r>
        <w:t>Nơi nhận:</w:t>
      </w:r>
    </w:p>
    <w:p>
      <w:r>
        <w:t>- Như trên;</w:t>
      </w:r>
    </w:p>
    <w:p>
      <w:r>
        <w:t>- Bộ trưởng (để báo cáo);</w:t>
      </w:r>
    </w:p>
    <w:p>
      <w:r>
        <w:t>- Thứ trưởng Nguyễn Văn Hồi (để biết);</w:t>
      </w:r>
    </w:p>
    <w:p>
      <w:r>
        <w:t>- Văn phòng Chính phủ (để phối hợp);</w:t>
      </w:r>
    </w:p>
    <w:p>
      <w:r>
        <w:t>- Cục Chuyển đổi số Quốc gia-Bộ TTTT, C06-Bộ CA, Trung tâm Thông tin-Bộ LĐTBXH (để phối hợp);</w:t>
      </w:r>
    </w:p>
    <w:p>
      <w:r>
        <w:t>- Lưu: VT, BTXH.</w:t>
      </w:r>
    </w:p>
    <w:p>
      <w:r>
        <w:t>KT. BỘ TRƯỞNG</w:t>
      </w:r>
    </w:p>
    <w:p>
      <w:r>
        <w:t>THỨ TRƯỞNG</w:t>
      </w:r>
    </w:p>
    <w:p>
      <w:r>
        <w:t>Nguyễn Bá Hoan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